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涉外五星游轮荆州、三峡、重庆双飞6日行程单</w:t>
      </w:r>
    </w:p>
    <w:p>
      <w:pPr>
        <w:jc w:val="center"/>
        <w:spacing w:after="100"/>
      </w:pPr>
      <w:r>
        <w:rPr>
          <w:rFonts w:ascii="微软雅黑" w:hAnsi="微软雅黑" w:eastAsia="微软雅黑" w:cs="微软雅黑"/>
          <w:sz w:val="20"/>
          <w:szCs w:val="20"/>
        </w:rPr>
        <w:t xml:space="preserve">皇家星光下水X2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G0061684742401f8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双飞+涉外游轮，不走回头路！
                <w:br/>
                ★ 3晚入住江景豪华江景阳台标间，睡到自然醒，全景落地窗视野开阔，沿岸美景一览无余！
                <w:br/>
                ★ 游轮中西自助美食/特色桌餐+湖北、重庆风味陆地美食餐+著名小吃街户部巷、磁器口、洪崖洞自由活动，体验舌尖上的汉渝！
                <w:br/>
                ★ 游轮中央空调冬季恒温舒适，夏季凉爽！带长辈！带小孩！带爱人！尽亨天伦之乐！
                <w:br/>
                ★ 赠送游览荆州、重庆市区精华景点，游轮靠岸，轻松畅游长江三峡沿岸景点！
                <w:br/>
                ★ 陆地段及游轮段，每天均赠送1瓶矿泉水！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【皇家星光游轮】：
                <w:br/>
                皇家星光为长江上五星游轮，总吨位5200吨，长92米，宽18米，高26米，载客量201人。豪华气派的外观，品位出众的装修，尽显帝王们君临天下的豪气，展现出中华帝王文化。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第1天：快乐出发-荆州（不含餐，住荆州）
                <w:br/>
              </w:t>
            </w:r>
          </w:p>
          <w:p>
            <w:pPr>
              <w:pStyle w:val="indent"/>
            </w:pPr>
            <w:r>
              <w:rPr>
                <w:rFonts w:ascii="微软雅黑" w:hAnsi="微软雅黑" w:eastAsia="微软雅黑" w:cs="微软雅黑"/>
                <w:color w:val="000000"/>
                <w:sz w:val="20"/>
                <w:szCs w:val="20"/>
              </w:rPr>
              <w:t xml:space="preserve">
                快乐出发，厦门-荆州MF8737 厦门17：20/19：05荆州，接机后乘车前往市区，晚上入住酒店；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第2天：荆州古城—重庆入住（含早中餐，住重庆）
                <w:br/>
              </w:t>
            </w:r>
          </w:p>
          <w:p>
            <w:pPr>
              <w:pStyle w:val="indent"/>
            </w:pPr>
            <w:r>
              <w:rPr>
                <w:rFonts w:ascii="微软雅黑" w:hAnsi="微软雅黑" w:eastAsia="微软雅黑" w:cs="微软雅黑"/>
                <w:color w:val="000000"/>
                <w:sz w:val="20"/>
                <w:szCs w:val="20"/>
              </w:rPr>
              <w:t xml:space="preserve">
                早餐后乘车早餐后乘车前往游览【荆州古城墙】。荆州古城分为三层，外面是水城，中间是砖城，里面是土城。水城(护城河)全长10500米，与古运河相连。明代时期建城时为防止城基下陷，洪水泛城，右城脚条石缝中浇灌糯米浆，因而城墙特别坚固，有“铁打荆州”之说。午餐后乘动车前往重庆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第3天：3D重庆-- 魔幻都市（含早晚餐，住皇家游轮）
                <w:br/>
              </w:t>
            </w:r>
          </w:p>
          <w:p>
            <w:pPr>
              <w:pStyle w:val="indent"/>
            </w:pPr>
            <w:r>
              <w:rPr>
                <w:rFonts w:ascii="微软雅黑" w:hAnsi="微软雅黑" w:eastAsia="微软雅黑" w:cs="微软雅黑"/>
                <w:color w:val="000000"/>
                <w:sz w:val="20"/>
                <w:szCs w:val="20"/>
              </w:rPr>
              <w:t xml:space="preserve">
                赠送【网红重庆市内游】（具体行程以当地安排为准），游览网红景点【洪崖洞】可望吊脚群楼观洪崖滴翠，逛山城老街赏巴渝文化，烫山城火锅看两江汇流，品天下美食； 外观游览重庆标志建筑【人民大礼堂】；前往【李子坝轻轨穿楼-网红观景台】 李子坝站是重庆轨道交通2号 线全线唯一的楼中站。当地网红打卡的轻轨站，轻轨列车从大楼中穿墙而过；
                <w:br/>
                游览【千年古镇磁器口】素有巴渝第一古镇之称的磁器口。
                <w:br/>
                游览山城【第三步道】，一条坡度较高的历史古道。如今维护和保持了老山城的行走爬山的本色，增加了现代元素，将历史文化与现代景观，观光串联在一起，属重庆地方特色的独有旅游观光品牌和网红打卡景点【鹅岭贰厂】今维地处重庆半岛的最高处，登楼远眺，两江风光尽收眼底，贰厂天台作为《从你的世界 路过》的取景地，成为各大网站和软件头条的文艺地标】前往【中山四路抗战文化一条街】（根据航班时间，如没有时间则取消此点）1937年至1946年间，国民政府行政院等机关设立于此，使中山四路成为中国乃至世界反法西斯战争指挥中心。晚餐后登船。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第4天：长江风光-丰都鬼城（含早中晚餐，住皇家星光游轮）
                <w:br/>
              </w:t>
            </w:r>
          </w:p>
          <w:p>
            <w:pPr>
              <w:pStyle w:val="indent"/>
            </w:pPr>
            <w:r>
              <w:rPr>
                <w:rFonts w:ascii="微软雅黑" w:hAnsi="微软雅黑" w:eastAsia="微软雅黑" w:cs="微软雅黑"/>
                <w:color w:val="000000"/>
                <w:sz w:val="20"/>
                <w:szCs w:val="20"/>
              </w:rPr>
              <w:t xml:space="preserve">
                06:00 音乐叫早
                <w:br/>
                07:30-12:00 乘车前往游览【丰都鬼城】是一座起源于汉代的历史文化名城，被人们传为“鬼国京都”、“阴曹地府”，它不仅是传说中的鬼城，还是集儒、道、佛为一体的民俗文化艺术宝库，是长江黄金旅游线上最著名的人文景观之一； 
                <w:br/>
                12:00-13:30 游船二楼餐厅享用丰富的中西自助午餐或者景区享用中餐 13:40-18:00 在船自由活动或自选游览石宝寨】（约2.5小时，代售220元/人） 18:00-19:00 游船餐厅享用晚餐； 19:00-20:30 游览西沱古镇 20:30-21:30 船长欢迎会；主题晚会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第5天：诗城白帝 巫都文化（含早中晚餐，住皇家星光游轮）
                <w:br/>
              </w:t>
            </w:r>
          </w:p>
          <w:p>
            <w:pPr>
              <w:pStyle w:val="indent"/>
            </w:pPr>
            <w:r>
              <w:rPr>
                <w:rFonts w:ascii="微软雅黑" w:hAnsi="微软雅黑" w:eastAsia="微软雅黑" w:cs="微软雅黑"/>
                <w:color w:val="000000"/>
                <w:sz w:val="20"/>
                <w:szCs w:val="20"/>
              </w:rPr>
              <w:t xml:space="preserve">
                6:30-07:00 早咖啡，精美茶点 07:00-08:00 享用丰富的中西自助早餐 08:10-11:00 游船停靠白帝城码头，船上自由活动或自选游览【白帝城】(290元/人） 11:00-11:30  游船将驶入【瞿塘峡段】。它以“雄”著称，峡中水深流急，江面最窄处为三峡门户，素有“夔门天下雄”之誉，十元人民图案取景地。
                <w:br/>
                12:00-13:00 游轮中餐 14:00-18:00 游轮停靠巫山港，自由活动或自费游览国家5A级【小三峡+小小三峡风景区】（290元/人）船在画中如梦如幻，多处呈现“山重水复疑无路，柳暗花明又一村”之态，被誉为“中华奇观天下绝景” 游船驶入秀丽的【巫峡段】。它沿岸青山连绵，群峰如屏，尤以神女峰最令人神往。 18:30-19:30 游轮晚餐 20:00-21:00 游轮联谊晚会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第6天：荆州-返程（含早中餐）
                <w:br/>
              </w:t>
            </w:r>
          </w:p>
          <w:p>
            <w:pPr>
              <w:pStyle w:val="indent"/>
            </w:pPr>
            <w:r>
              <w:rPr>
                <w:rFonts w:ascii="微软雅黑" w:hAnsi="微软雅黑" w:eastAsia="微软雅黑" w:cs="微软雅黑"/>
                <w:color w:val="000000"/>
                <w:sz w:val="20"/>
                <w:szCs w:val="20"/>
              </w:rPr>
              <w:t xml:space="preserve">
                06:30-07:30 游轮早餐
                <w:br/>
                08:00-12:30 集合乘车前往游览首批国家5A级旅游景区，世界最大水利工程【三峡大坝】（约1.5小时，不含电瓶车10元/人），同时游轮推荐体验【三峡大坝升船机】,（自愿报名参考价290元/人，升船机目前为限量预约，请要参加的旅客及时报名！如遇升船机定期维修则无法游览，具体游轮通知为准）
                <w:br/>
                大坝游览结束后，旅游大巴送至宜昌东站，接团后前往【荆州关羽祠】是明代初年，荆州百姓为纪念关公，在卸甲山修建，后毁于日寇侵华战火。现经国家文物局和湖北省人民政府批准复建的关羽祠，具有明清时期地方建筑风格，其文化内涵创造了全国多个"第一"被誉为天下第一关羽祠。荆州博物馆这里发掘出土珍贵文物12万余件。有战国丝绸;吴王夫差矛;有战国秦汉漆器;有迄今为止保存年代最久远、最为完好的西汉男尸。适时乘车前往机场返程，结束愉快的行程。参考航班：厦门-荆州MF8738(19:50/21:35) 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【交通】大交通: 含往返机票及机场税（团队机票将统一出票，团队机票一经开出，不得更改、不得签转、不得退票）；
                <w:br/>
                小交通: 当地旅游空调车及接送用车
                <w:br/>
                【住宿】3晚涉外五星皇家星光游轮，与总台齐平二楼起随机安排楼层，宜昌入住一晚当地4钻酒店双人标间，如单人游轮上会安排与同性拼房，不需补房差，如不愿意与人拼房，请补房差；
                <w:br/>
                【用餐】全程含4早7正，游船上含3早4正，中西自助或特色桌餐，游轮全包价含餐，不用费用不退；陆地含3个正餐，餐标为30元/人（如人数较少则现退）；
                <w:br/>
                【导游】当地持证地接导游服务和游船讲解员；
                <w:br/>
                【门票】含以上所列景点首道门票，游船为全包价，无任何门票优惠政策，黄鹤楼为赠送景点，景点不去门票不退；
                <w:br/>
                【购物店】全程不进购物店；
                <w:br/>
                【地接社】我社委托有资质旅行社；
                <w:br/>
                【儿童说明】年龄2--12周岁（不含）,不占床,费用包含往返飞机票、行程所列车位费、导游服务费、三峡游轮船票（在船期间服务标准同成人），不含非在船期间景点门票，产生超高敬请家长自理。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1、不含费用包含内未列明线路旅游意外险、航空意外险；
                <w:br/>
                2、不含已注明的需另付费项目及个人的购物及其他支出费用；1楼大厅层起随机安排
                <w:br/>
                3、除行程安排景点之外的自费景点，均由船务公司统一报名，自愿参与，与本合同无关，
                <w:br/>
                4、 游船会增加停靠2-5个自费景点！（您可在游轮前台咨询、报名参加游览）并参加游览。（此景点非必停景点，游轮公司将视行程当天天气和水位确定是否停靠以及停靠时间。具体以船方公布为准）。
                <w:br/>
                5、游轮客房为随机安排楼层，如果提前指定楼层从大厅起升一层加100-150元/人/层。
                <w:br/>
                6、根据国际惯例，涉外游轮上最后一天有小费提示，建议一个整个行程小费100-150元/人，不强制；
                <w:br/>
                7、不含出发地到机场往返接送，贵宾敬请自理！
                <w:br/>
                8、游轮上自由活动期间，船方代售的另付费旅游项目，请理性消费，自愿参加：升船机290元/人，小三峡+小三峡290元/人，白帝城290元/人，石宝寨220元/人，请在游轮总台咨询！
                <w:br/>
                注：另付费项目需满足最低成行人数，且在时间、天气等客观因素允许的前提下安排，游客自愿选择参加。如遇特殊情况导致不能安排，可根据实际情况取消或减少另付费项目，或调整另付费项目及价格，具体以实际安排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2025-07-05T02:36:31+08:00</dcterms:created>
  <dcterms:modified xsi:type="dcterms:W3CDTF">2025-07-05T02:36:31+08:00</dcterms:modified>
</cp:coreProperties>
</file>

<file path=docProps/custom.xml><?xml version="1.0" encoding="utf-8"?>
<Properties xmlns="http://schemas.openxmlformats.org/officeDocument/2006/custom-properties" xmlns:vt="http://schemas.openxmlformats.org/officeDocument/2006/docPropsVTypes"/>
</file>