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土楼线：南靖云水谣土楼一日游（轻奢）行程单</w:t>
      </w:r>
    </w:p>
    <w:p>
      <w:pPr>
        <w:jc w:val="center"/>
        <w:spacing w:after="100"/>
      </w:pPr>
      <w:r>
        <w:rPr>
          <w:rFonts w:ascii="微软雅黑" w:hAnsi="微软雅黑" w:eastAsia="微软雅黑" w:cs="微软雅黑"/>
          <w:sz w:val="20"/>
          <w:szCs w:val="20"/>
        </w:rPr>
        <w:t xml:space="preserve">南靖云水谣土楼一日游（轻奢）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00116252201726o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南靖云水谣土楼+古城一日游
                <w:br/>
              </w:t>
            </w:r>
          </w:p>
          <w:p>
            <w:pPr>
              <w:pStyle w:val="indent"/>
            </w:pPr>
            <w:r>
              <w:rPr>
                <w:rFonts w:ascii="微软雅黑" w:hAnsi="微软雅黑" w:eastAsia="微软雅黑" w:cs="微软雅黑"/>
                <w:color w:val="000000"/>
                <w:sz w:val="20"/>
                <w:szCs w:val="20"/>
              </w:rPr>
              <w:t xml:space="preserve">
                07:20  司机与随车工作人员根据约定时间到指定地点接您
                <w:br/>
                部分酒店客人需走到最近的集合点上车，机场附近，五缘湾附近需自行到指定地点上车，详询报名处。
                <w:br/>
                08:30  接齐后出发前往南靖土楼-云水谣景区，单程约2.5-3h左右
                <w:br/>
                中途停靠【高速服务区】休息约20分钟左右，坚决不走咖啡店/水果等购物休息点。
                <w:br/>
                11:00  午餐享用网红特色客家圆笼餐（餐标40/人，土楼地处山区，口味以清淡为主）
                <w:br/>
                12:00  参观游览（世界文化遗产地、国家AAAAA级景区）南靖云水谣古镇：
                <w:br/>
                A：世遗保护土楼·国家5A景区·最高的方形土楼-和贵楼
                <w:br/>
                和贵楼又称山脚楼，建于清代雍正十年，是南靖最高的土楼。顾名思义，和贵楼是劝世人弘扬以和为贵的传统美德。楼如其名，在高速变化潮流中，它显得异常的祥和、安宁、沉稳。
                <w:br/>
                B：游览小桥流水人家-云水谣古道
                <w:br/>
                云水谣古镇榕树下一条被踩磨得非常光滑的鹅卵石古道伸向远方，据考证是长汀府（龙岩市）通往漳州府（漳州市）的必经之路。古道旁，有一排两层老式砖木结构房屋，那就是长教已有数百年历史的老街市。
                <w:br/>
                C：游览世遗保护土楼·国家5A景区·最精致是双环圆楼-怀远楼
                <w:br/>
                怀远楼是目前建筑工艺最精美、保护最好的双环圆形土楼，为简氏家族所建。怀远楼最引人注目之处在于内院核心位置的祖堂，也就是家族子弟读书的地方“斯是室”D：土楼之光博物馆--钟兴楼
                <w:br/>
                赠送参观游览土楼博物馆钟兴楼，免费登土楼（安排贵宾免费上楼，观看土楼内部结构，感受客家人生活常态，登楼后视野更加，站在新奇角度拍下新意照片，点亮您的旅程）
                <w:br/>
                行程时间仅供参考，以实际安排为准，在不减少景点的情况下，行程顺序会前后调整！
                <w:br/>
                交通：汽车
                <w:br/>
                景点：云水谣景区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没有</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1.交通：全程空调旅游车，一人一正坐 
                <w:br/>
                2.午餐：享用网红特色客家圆笼餐
                <w:br/>
                3.门票：含云水谣景区首道门票(通票）
                <w:br/>
                4.导游：专线工作人员和当地景区讲解员服务
                <w:br/>
                5.保险：旅游交通车位险、旅行社责任险 
                <w:br/>
                6.儿童：儿童价格只含车费，车上提供正座，儿童不含土楼之光门票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1.儿童价格不含门票，如有超高，按景区规定身高1.2米-1.49米补半票55元/人
                <w:br/>
                2.不包含途中个人消费（如：矿泉水，零食，纪念品，特产等）
                <w:br/>
                3.不含旅游意外险，建议购买（详询报名处）
                <w:br/>
                4.当地参加的自费以及以上“费用包含”中不包含的其它项目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出游前一天晚上20点至21点时间段，我司工作人员会电话/短信/微信联系您，与您约定大概的上车时间和接站地点时间及车号，出游当天上车时间大概是在6点50分到8点00之间（黄金周/节假日，有可能会提前，敬请谅解）； 
                <w:br/>
                2.此团属于拼团形式，与其他客人共用车辆。并根据先到先上车原则，一人一座，不预留位置。散客拼团，有时会出现互相等候现象的，请谅解。
                <w:br/>
                3.本路线门票按旅行社大综团队票价核算，故如有大学本科及以下全日制学生证，60岁以上老人，给予现退20元/人，如有：记者证，残疾证，军官证，70岁以上老人，我司给予现退40元/人。（有以上证件请随身携带） 
                <w:br/>
                4.儿童说明：因交通条例规定：旅游营运车辆不得超载，不管身高多少都必须占座。旅游车辆按车位核算成本，身高1.5米以下儿童请买儿童价格。到了景区按规定身高补票，儿童身高1.5米以上请直接买成人。 
                <w:br/>
                5.按照各酒店的顺路原则，接送范围只限厦门岛内市区（思明区/湖里区）交通便利的地方，（曾厝垵/塔头/黄厝/厦大/中山路/东埔路/）区域，因酒店/客栈都在都在狭小道路，车辆只能到附近路口或公车站接送；机场/五缘湾/观音山区域需到就近地点上车；如鼓浪屿请自行回到厦门轮渡码头集合；交通管制或难以通行的地点请听从出发前一天晚上工作人员通知的具体上车地点或听从当日导游安排至最近最方便的地点上车。 
                <w:br/>
                6.厦门--土楼单程约3.5个小时左右，车程时间较长，游览时间比较紧凑，请您做好心理准备，客观对待路程问题。国道往来车辆较多，无旅游公厕，途中司机会根据实际情况选择停靠位置。此非购物店，敬请谅解。
                <w:br/>
                7.土楼景区内当地村民自营商店，绝非本产品中包含的购物店，进入景区请谨慎购物，如遇村民招揽生意 或 导游推销商品，请自行判断是否购买，本店不承担质量问题和纠纷责任。
                <w:br/>
                9.在车辆行驶过程中请坐好，不要随意走动，并系好安全带，靠近大巴前门的副驾驶位，第一排的导游座及大巴最后一排中间的位置一律不予乘坐和放行李。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8.退改说明：
                <w:br/>
                出发前1天17:00前任意退改，无损失；
                <w:br/>
                出发前1天17:00后退改，收取损失70元/人；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2025-06-07T22:42:47+08:00</dcterms:created>
  <dcterms:modified xsi:type="dcterms:W3CDTF">2025-06-07T22:42:47+08:00</dcterms:modified>
</cp:coreProperties>
</file>

<file path=docProps/custom.xml><?xml version="1.0" encoding="utf-8"?>
<Properties xmlns="http://schemas.openxmlformats.org/officeDocument/2006/custom-properties" xmlns:vt="http://schemas.openxmlformats.org/officeDocument/2006/docPropsVTypes"/>
</file>