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纯净江南6日游行程单</w:t>
      </w:r>
    </w:p>
    <w:p>
      <w:pPr>
        <w:jc w:val="center"/>
        <w:spacing w:after="100"/>
      </w:pPr>
      <w:r>
        <w:rPr>
          <w:rFonts w:ascii="微软雅黑" w:hAnsi="微软雅黑" w:eastAsia="微软雅黑" w:cs="微软雅黑"/>
          <w:sz w:val="20"/>
          <w:szCs w:val="20"/>
        </w:rPr>
        <w:t xml:space="preserve">夜泊周庄古镇 华东五市+扬州瘦西湖+985浙江大学+双水乡周庄&amp;乌镇纯玩六日游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N02031754280539VC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福清市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钻石品质：100%真纯玩，拒绝“博物馆、茶园打卡”式的隐形店，进店罚2000！
                <w:br/>
                <w:br/>
                精心安排：纯玩不进店，省出的时间可以多玩一个江南名城【扬州】；
                <w:br/>
                <w:br/>
                树立目标：参观全国重点大学之一，中国首批985大学【浙江大学】，为小孩树立学习目标；
                <w:br/>
                <w:br/>
                二大水乡：江南二大王牌水乡【周庄】【乌镇东栅】，夜游水乡周庄，江南月色，体验不一样的江南夜色；
                <w:br/>
                <w:br/>
                二大园林：欣赏“湖上园林”扬州【瘦西湖】、“私家园林”苏州四大名园【狮子林】两种园林的不同风格；
                <w:br/>
                <w:br/>
                禅意休闲：拈花湾禅意小镇，抄一抄经书，放下烦恼，净化心灵，体验别样禅意慢生活；
                <w:br/>
                <w:br/>
                美食享受：全程正餐餐标30元/人，特别安排“太湖三白宴+杭州龙井御茶宴”，让您的旅行更有味道；
                <w:br/>
                <w:br/>
                舒适住宿：全程入住携程3钻舒适型酒店+升级一晚周庄携程4钻酒店、让您的旅途拥有每一个舒适的夜晚；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各地-上海
                <w:br/>
              </w:t>
            </w:r>
          </w:p>
          <w:p>
            <w:pPr>
              <w:pStyle w:val="indent"/>
            </w:pPr>
            <w:r>
              <w:rPr>
                <w:rFonts w:ascii="微软雅黑" w:hAnsi="微软雅黑" w:eastAsia="微软雅黑" w:cs="微软雅黑"/>
                <w:color w:val="000000"/>
                <w:sz w:val="20"/>
                <w:szCs w:val="20"/>
              </w:rPr>
              <w:t xml:space="preserve">
                接站温馨提示：
                <w:br/>
                <w:br/>
                1、因散客拼团，每批游客的火车/航班抵达时间不同，抵达后需要等候，请提前同游客做好解释工作，等待时间不超过2小时（如不愿等待的，我们可以提供有偿的接站服务：250元/趟-小轿车）；
                <w:br/>
                <w:br/>
                2、散客拼团，接站可能是司机，可能是导游，请客人配合导游安排；
                <w:br/>
                <w:br/>
                3、接送站为增值服务，不用不退；提住和延住不提供免费接送站服务，请自行前往；
                <w:br/>
                <w:br/>
                4、08：00-23：00提供免费接站服务，23：00之后落地需自行前往酒店或有偿接站服务；
                <w:br/>
                <w:br/>
                5、免费接站站点仅限：上海浦东机场、上海虹桥机场、上海虹桥高铁站、上海火车站、上海南站；南京禄口机场、南京高铁南站、南京站。其他地点暂不提供免费接站服务，敬请自行前往。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早上车赴南京（车程约5小时），早上出发时间比较早，安排酒店打包早，敬请谅解！
                <w:br/>
                <w:br/>
                集合后游南京六朝文化和民俗市肆文化于一身的【秦淮河风光带-夫子庙商业街】(游览时间约60分钟)：秦淮河风光带，文德桥，乌衣巷，神州第一大照壁，感受“十里秦淮千年流淌，六朝胜地今更辉煌”，自费品尝南京小吃；
                <w:br/>
                <w:br/>
                集合后游览我国伟大的先行者孙中山先生的长眠之处,国家级AAAAA级景区【中山陵】（游览参观时间约90分钟）：灵柩于1929年6月1日奉安于此。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2.5小时），入住酒店；
                <w:br/>
                <w:br/>
                ※ 中山陵实行实名制提前预约，由于散客拼团无法提前出计划和名单，如未预约成功，则安排游览雨花台或其他景区，请谅解。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
                <w:br/>
              </w:t>
            </w:r>
          </w:p>
          <w:p>
            <w:pPr>
              <w:pStyle w:val="indent"/>
            </w:pPr>
            <w:r>
              <w:rPr>
                <w:rFonts w:ascii="微软雅黑" w:hAnsi="微软雅黑" w:eastAsia="微软雅黑" w:cs="微软雅黑"/>
                <w:color w:val="000000"/>
                <w:sz w:val="20"/>
                <w:szCs w:val="20"/>
              </w:rPr>
              <w:t xml:space="preserve">
                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
                <w:br/>
                <w:br/>
                车赴无锡，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w:br/>
                ※ 活动体验：放下烦恼，抄一抄经书，佛经诗词，笔起笔落，享受这一刻的法喜安然，为自己增添福慧（赠送项目，不用不退）
                <w:br/>
                <w:br/>
                车赴素有“中国第一水乡”之誉的【周庄】，夜游周庄，自由畅游夜水乡（游览约120分钟）：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
                <w:br/>
                <w:br/>
                ※ 温馨提示：由于周庄大桥受古迹保护，需要换乘景区电瓶车或者摆渡船驶入，电瓶车5元/人往返必消，敬请谅解！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周庄</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
                <w:br/>
              </w:t>
            </w:r>
          </w:p>
          <w:p>
            <w:pPr>
              <w:pStyle w:val="indent"/>
            </w:pPr>
            <w:r>
              <w:rPr>
                <w:rFonts w:ascii="微软雅黑" w:hAnsi="微软雅黑" w:eastAsia="微软雅黑" w:cs="微软雅黑"/>
                <w:color w:val="000000"/>
                <w:sz w:val="20"/>
                <w:szCs w:val="20"/>
              </w:rPr>
              <w:t xml:space="preserve">
                早餐后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w:br/>
                推荐自费坐船游览【苏州古运河】（游览时间约60分钟，费用自理150元/人，含导服+车费）：沿途欣赏盘门、胥门、蛇门等几座苏州古城门和风格不一的桥梁，许多桥洞下还配有精美的浮雕，船上还配有评弹演出和茶歇，沿途讲解，领略苏州历史典故的同时，感受苏州古城的深厚文化内涵。
                <w:br/>
                <w:br/>
                车赴桐乡（车程约90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w:br/>
                车赴杭州（车程约2小时），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
                <w:br/>
              </w:t>
            </w:r>
          </w:p>
          <w:p>
            <w:pPr>
              <w:pStyle w:val="indent"/>
            </w:pPr>
            <w:r>
              <w:rPr>
                <w:rFonts w:ascii="微软雅黑" w:hAnsi="微软雅黑" w:eastAsia="微软雅黑" w:cs="微软雅黑"/>
                <w:color w:val="000000"/>
                <w:sz w:val="20"/>
                <w:szCs w:val="20"/>
              </w:rPr>
              <w:t xml:space="preserve">
                早餐后游览【西湖风景区】(游览时间不少于90分钟，自费乘游船环湖游西湖，深度赏西湖之美，船游为景交，费用55元/人自理，包含环湖游船以及导游讲解，儿童同成人价格，)，景区是一处以秀丽清雅的湖光山色与璀璨丰蕴的文物古迹和文化艺术交融一体的国家级风景名胜区，漫步苏堤，游览花港观鱼，远眺雷峰夕照，三潭印月，苏堤春晓，西湖十景等。
                <w:br/>
                <w:br/>
                ※ 温馨提示：涉及节假日/周末，西湖风景区大巴车禁止进入，客人需要换乘景区公交车，需包车20元/人，具体当天以现场安排为准。
                <w:br/>
                <w:br/>
                参观【浙江大学】(参观时间约60分钟）：中国首批“985工程”、“211工程”重点建设的全国重点大学之一，是中国人最早创办的新式高等学校之一，也是中国学科最齐全、学生创业率最高的大学；学校现有紫金港、玉泉、西溪等7个校区；参观其中1个校区，了解校史、校园文化，在心里许下大学心愿，种下读书种子；
                <w:br/>
                <w:br/>
                ※ 如遇政策性原因不允许进浙江大学校园，则改为参观上海交通大学或上海华师大等大学；
                <w:br/>
                <w:br/>
                <w:br/>
                自费推荐【金茂大厦&amp;浦江游船】（现付导游320元/人自理），不可错过的上海夜景，感受魅力魔都。乘黄浦江游轮夜游黄浦江，欣赏浦江两岸的迷人夜色，登88层金茂大厦从空中观赏外滩的夜景，每到夜幕降临，外滩的万国建筑就披上了靓丽的外衣，灯火辉煌，霓虹闪烁，让人不禁让人漾起似水流年般的怀旧之感。
                <w:br/>
                <w:br/>
                晚上适时入住酒店休息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上海-各地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
                <w:br/>
                <w:br/>
                【南京路步行街】自由活动，老上海十里洋场，中华五星商业街，数以千计的大中小型商场，汇集了中国最全和最时尚的商品，自由观光购物（约2小时）根据时间送站。
                <w:br/>
                <w:br/>
                参考车次：
                <w:br/>
                <w:br/>
                乘D381次上海14:45-杭州东16:16-霞浦20:17-福州南21:22-福清22:01-莆田22:30；
                <w:br/>
                <w:br/>
                D3101次上海15:09-杭州东16:26-宁德21:04-福州21:51；
                <w:br/>
                <w:br/>
                D3103次上海15:57-杭州东17:00-福鼎20:48-宁德21:28-连江21:51-福州南22:13 
                <w:br/>
                <w:br/>
                送站温馨提示：
                <w:br/>
                <w:br/>
                1、散客拼团，我们仅提供三次免费送站服务，客人可能会出现2-3个小时的候车或候机时间，请客人理解并配合。
                <w:br/>
                <w:br/>
                第一趟：早上酒店集合送站（您的车次早于12：00我们将在宾馆直接安排车送站，南京路自动放弃，无费用可退）。
                <w:br/>
                <w:br/>
                第二趟：12：00上海外滩停车场集合出发；
                <w:br/>
                <w:br/>
                第三趟：15点左右（全天最后一次免费送站），南京路集合发车。
                <w:br/>
                <w:br/>
                2、免费送站地点仅限为：火车站和机场，其他地点暂不提供服务！
                <w:br/>
                <w:br/>
                3、因上海为国际化大都市，交通情况不稳定，正常安排提前3-4小时左右送站；
                <w:br/>
                <w:br/>
                4、送站不一定是导游，需客人自行办理登机牌。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1.门票：行程中所列景点首道门票；
                <w:br/>
                <w:br/>
                2.住宿：全程入住网评3钻酒店，夜宿一晚周庄古镇客栈；单房差（400元/人）
                <w:br/>
                <w:br/>
                参考酒店：
                <w:br/>
                <w:br/>
                【扬州参考酒店】：扬州梦享轻奢酒店、扬子津生态民宿酒店、麦哈顿假日酒店、富驿时尚瘦西湖店、艺龙安云酒店瘦西湖店、白玉兰酒店扬州高铁东站店等同级别酒店；
                <w:br/>
                <w:br/>
                【周庄参考酒店】：周庄智选假日酒店、周庄知隐酒店，如遇房满房改住苏州湾智选假日酒店，苏州清能宜尚酒店、苏州汾湖智选假日酒店等同级别酒店，谢谢理解；
                <w:br/>
                <w:br/>
                【杭州参考酒店】：杭州艾扉酒店、徐元纳大酒店、全悦艺术酒店、四季广场酒店、唐邦大酒店、君文大酒店等同级别酒店；
                <w:br/>
                <w:br/>
                【上海参考酒店】：上海海宸假日酒店、铂雅精选酒店、尚庭野生动物园店、云舒野生动物园、云舒丽华酒店、云璟越酒店等同级别酒店
                <w:br/>
                <w:br/>
                3.用餐：5早4正，酒店自助早餐，不用不退，正餐餐标30元/人。
                <w:br/>
                <w:br/>
                4.交通：当地旅游大巴车
                <w:br/>
                <w:br/>
                5.导游：当地中文导游服务
                <w:br/>
                <w:br/>
                6.儿童：1.2米（不含）以下儿童，含免费早餐，半价正餐，含导游服务费，含车位费。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1.门票：自费项目以及景区内的小景点或交通车等额外费用。
                <w:br/>
                <w:br/>
                景区小交通：1、周庄古镇电瓶车20元/人；2、杭州西湖游船55元/人，
                <w:br/>
                <w:br/>
                自费项目：1、杭州宋城表演320元/人，2、苏州古运河游船150元/人（含门票、导服、车费），3、上海夜景320元/人（含门票、导服、车费）
                <w:br/>
                <w:br/>
                2.住宿：酒店内洗衣、理发、电话、传真、收费电视、饮品、烟酒等个人消费需要自理。
                <w:br/>
                <w:br/>
                3.单房差：不含单房差费用
                <w:br/>
                <w:br/>
                4.儿童：1.2米（不含）以下儿童，不占床，不含门票。
                <w:br/>
                <w:br/>
                5.用餐：行程中包含的餐以外的餐食，需要自理。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
                <w:br/>
                <w:br/>
                2、旅游团队用餐，旅行社按承诺标准确保餐饮卫生及餐食数量，但不同地区餐食口味有差异，不一定满足游客口味需求，敬请见谅；
                <w:br/>
                <w:br/>
                3、旅游旺季或者其他一些特殊情况下，为了保证您的行程游览不受影响，行程的出发时间可能会提早（具体出发时间以导游通知为准），导致您不能正常享用酒店早餐。我们建议您跟酒店协调打包早餐或者自备早餐，敬请谅解；
                <w:br/>
                <w:br/>
                4、在旅游行程中，个别景点景区、餐厅、休息区等场所存在商场等购物场所，非旅行社安排的指定购物场所。我们提醒旅游者根据自身需要，理性消费并索要必要票据。如产生消费争议，请自行承担相关责任义务；
                <w:br/>
                <w:br/>
                5、在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w:br/>
                6、为了您人身、财产的安全，请避免在公开场合暴露贵重物品及大量现金。出行时需时刻看管好首饰、相机等随身物品；
                <w:br/>
                <w:br/>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w:br/>
                2、出游过程中，如遇不可抗力因素造成景点未能正常游玩，导游经与客人协商后可根据实际情况取消或更换该景点，或由导游在现场按旅游产品中的门票价退还费用，退费不以景区挂牌价为准，敬请谅解；
                <w:br/>
                <w:br/>
                3、如遇路况原因等突发情况需要变更改集合时间的，届时以导游或随车人员公布为准；
                <w:br/>
                <w:br/>
                4、赠送项目，景区有权依自身承载能力以及天气因素等原因决定是否提供，客人亦可有权选择参加或者不参加；
                <w:br/>
                <w:br/>
                5、团队行程中，非自由活动期间，未经领队/导游同意，旅游者不得擅自脱团、离团。经领队/导游同意后，您应签署离团责任书，并应确保该期间内人身及财产安全。未完成部分将被视为自行放弃，已实际产生损失的行程，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2025-08-04T20:22:13+08:00</dcterms:created>
  <dcterms:modified xsi:type="dcterms:W3CDTF">2025-08-04T20:22:13+08:00</dcterms:modified>
</cp:coreProperties>
</file>

<file path=docProps/custom.xml><?xml version="1.0" encoding="utf-8"?>
<Properties xmlns="http://schemas.openxmlformats.org/officeDocument/2006/custom-properties" xmlns:vt="http://schemas.openxmlformats.org/officeDocument/2006/docPropsVTypes"/>
</file>