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美国东西岸黄石国家公园+大提顿国家公园+大峡谷国家公园+羚羊彩穴+杰克逊牛仔城+尼亚加拉大瀑布14天纯玩行程单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N271749106756dG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7.13	深圳
                <w:br/>
                客人于当天自行前往深圳指定酒店，下午三点后，凭身份证入住指定的深圳酒店。
                <w:br/>
                餐食	早：X  午：X  晚：X
                <w:br/>
                住宿	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7.14	深圳-香港纽约  参考航班：CX830 HKGJFK 0905-1315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【纽约联邦储备银行地下金库】（外观）纽约联邦储备银行大楼地底有一座全球最大金库，深度达15米，约有半个足球场大，兼具防震、防火、防水等功能，用于寄存各国中央银行的部分黄金储备。 截至2018年5月，金库存有约50万根金条，总重6,200吨，现值2,400 亿至2,600 亿美元，占全球近四分之一黄金供给。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【哈德逊广场】（约30分钟）美国史上最大房地产开发项目之一，将曼哈顿上西区的前铁路车场改造成一个全新的社区。这有一座形如蜂巢的雕塑型建筑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【Vessel】（外观）--美国纽约“大坚果”，也有人称它为“大松果”或者“马蜂窝”，是新型公共景观项目，呈圆形环绕，共16层、2465级台阶。
                <w:br/>
                游毕，送往新泽西酒店休息，结束当天行程。
                <w:br/>
                <w:br/>
                餐食	早：√  午：X  晚：√
                <w:br/>
                住宿	新泽西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7.16	纽约-费城-独立宫-自由钟-雷丁市场-宾夕法尼亚大学-华盛顿-白宫-零公里纪念碑-杰弗逊纪念堂-韩战、越战纪念碑-林肯纪念堂-国会山庄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br/>
                餐食	早：√  午：X（可自由于雷丁市场品尝地道美食）  晚：√
                <w:br/>
                住宿	华盛顿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7.17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br/>
                餐食	早：√  午：√  晚：√
                <w:br/>
                住宿	水牛城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7.18	水牛城盐湖城-摩门教会会议中心-盐湖城议会大厦-大盐湖-黄石森林保护区
                <w:br/>
                参考航班：待告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w:br/>
                餐食	早：X  午：X  晚：√
                <w:br/>
                住宿	黄石森林保护区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7.19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br/>
                餐食	早：√ 午：√晚：√
                <w:br/>
                住宿	黄石森林保护区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7.20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br/>
                餐食	早：√  午：√  晚：√
                <w:br/>
                住宿	盐湖城周边地区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第九天7.21	盐湖城周边地区-鲍威尔湖-羚羊彩穴-马蹄湾-大峡谷国家公园地区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游毕，送往酒店休息，结束当天行程。
                <w:br/>
                <w:br/>
                餐食	早：√ 午：√晚：√ 
                <w:br/>
                住宿	大峡谷国家公园地区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第十天7.22	大峡谷国家公园地区-大峡谷国家公园（南缘）-塞利格曼-66 号公路-拉斯维加斯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拉斯维加斯升级1晚当地5星酒店
                <w:br/>
                如果拉斯维加斯碰上周末或大型展会，则可能会住拉斯维加斯周边小镇
                <w:br/>
                <w:br/>
                餐食	早：√ 午：√晚：√
                <w:br/>
                住宿	拉斯维加斯  如果拉斯维加斯碰上周末或大型展会，则可能会住拉斯维加斯周边小镇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第十一天7.23	拉斯维加斯-Barstow Outlets-洛杉矶-UCLA（加利福尼亚大学洛杉矶分校）-天使铁路-格里菲斯天文台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是位于美国洛杉矶的公立研究型大学，被誉为“公立常春藤”。UCLA教学、科研实力非常强，培养出了诸多优秀学者以及国家领袖，在职教授中有多位获得了诺贝尔奖，甚至还成为了美国国家科学院院士。
                <w:br/>
                【天使铁路】1901年开始运营，著名地标之一，全长91米，被列入为美国国家史迹名录，被称为世界上运营里程最短的铁路。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br/>
                餐食	早：√ 午：√（in&amp;out明星汉堡）晚：X 
                <w:br/>
                住宿	洛杉矶地区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第十二天 7.24	洛杉矶-星光大道-杜比剧院-中国大剧院-圣地亚哥-洛杉矶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br/>
                餐食	早：√ 午：X 晚：√
                <w:br/>
                住宿	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第十三天 7.25	洛杉矶香港  参考航班：CX883  LAXHKG 0015-0545+1
                <w:br/>
                搭乘航班返回香港，跨越国际日期变更线，夜宿航班上。
                <w:br/>
                餐食	早：X  午：X 晚：X
                <w:br/>
                住宿	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第十四天 7.26	香港-深圳
                <w:br/>
                抵达香港后乘车返回深圳，抵达后散团，结束此次行程。
                <w:br/>
                餐食	早：X  午：X 晚：X
                <w:br/>
                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行程所列景点第一门票（注：乘船游览自由女神，不上岛；黄石国家公园；大提顿国家公园，科罗拉多大峡谷南峡，羚羊峡谷）
                <w:br/>
                6	专业领队服务，含司机领队工资（不含司导服务费）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本次行程签证费用；
                <w:br/>
                护照费、EVUS美签电子登记费用、申请签证中准备相关材料所需的制作、手续费，如未成年人所需的公证书、认证费
                <w:br/>
                国内段往返地面交通；
                <w:br/>
                全程司导服务费USD259/人；
                <w:br/>
                额外游览用车超时费（导游和司机每天正常工作时间不超过9小时，如超时需加收超时费）；
                <w:br/>
                行程中所列游览活动之外项目所需的费用；
                <w:br/>
                单间差CNY4930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在机场内转机、候机及在飞机上时间及自由活动期间用餐由客人自理。(在美国内陆的航班不提供免费的飞机餐)；
                <w:br/>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客人个人消费及其他私人性开支。例如交通工具上非免费餐饮费、洗衣、理发、电话、饮料、烟酒、付费电视、行李搬运、邮寄、购物、行程列明以外的用餐或宴请等；自由活动期间交通费；
                <w:br/>
                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2025-06-07T19:11:05+08:00</dcterms:created>
  <dcterms:modified xsi:type="dcterms:W3CDTF">2025-06-07T19:11:05+08:00</dcterms:modified>
</cp:coreProperties>
</file>

<file path=docProps/custom.xml><?xml version="1.0" encoding="utf-8"?>
<Properties xmlns="http://schemas.openxmlformats.org/officeDocument/2006/custom-properties" xmlns:vt="http://schemas.openxmlformats.org/officeDocument/2006/docPropsVTypes"/>
</file>