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劲爆京津行程单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N02111748849554hj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厦门乘机前往北京，北京欢迎你！导游接团后送至酒店办理入住，全天自由活动！
                <w:br/>
                温馨提示：
                <w:br/>
                1.客人北京前一天晚20:00之前，会收到接送以及导游员的联系短信，请您确保手机畅通。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天安门广场—参观毛主席纪念堂—故宫  —恭王府—什刹海
                <w:br/>
              </w:t>
            </w:r>
          </w:p>
          <w:p>
            <w:pPr>
              <w:pStyle w:val="indent"/>
            </w:pPr>
            <w:r>
              <w:rPr>
                <w:rFonts w:ascii="微软雅黑" w:hAnsi="微软雅黑" w:eastAsia="微软雅黑" w:cs="微软雅黑"/>
                <w:color w:val="000000"/>
                <w:sz w:val="20"/>
                <w:szCs w:val="20"/>
              </w:rPr>
              <w:t xml:space="preserve">
                上午：早餐后游览世界最大的城市中心广场【天安门广场】，参观【毛主席纪念堂】（如因限流预约不上，或遇政策性关闭，只可观外景，不另行安排）。近观【人民英雄纪念碑】，追忆光辉岁月；近观【人民大会堂】；
                <w:br/>
                【故宫博物院】亲临紫禁城，这哪里是什么“博物院”，简直是一座城！如今的故宫早已不再是那个绫罗粉黛的“紫禁城”，然而那些金碧辉煌的琉璃瓦，规整的建筑群，依然不减皇城根儿的大气。如今的紫禁城，开放了近90%的宫殿游览区，怎可能两个小时转完，前朝-后寝-东西六宫-网红建筑（慈宁宫-延禧宫） ，带您玩儿转紫禁城360°无死角！
                <w:br/>
                游览“王府之冠、什刹海明珠”的【恭王府】，“一座恭王府，半部清代史”这座历史上曾显赫一时的王府，历经了大清王朝七代皇帝的统治，见证了清王朝由鼎盛而至衰亡的历史进程。
                <w:br/>
                后赴【什刹海(后海)】“游什刹海，看老北京”，品茗、荡舟、游王府、逛胡同，更有那纯正的京腔京韵，夜色中的酒吧风情一条街（后海酒吧街）为您放松一天疲惫。
                <w:br/>
                温馨提醒：
                <w:br/>
                1、故宫每日限流3万人，提前7天放票；
                <w:br/>
                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 -奥林匹克公园-  奥运演出
                <w:br/>
              </w:t>
            </w:r>
          </w:p>
          <w:p>
            <w:pPr>
              <w:pStyle w:val="indent"/>
            </w:pPr>
            <w:r>
              <w:rPr>
                <w:rFonts w:ascii="微软雅黑" w:hAnsi="微软雅黑" w:eastAsia="微软雅黑" w:cs="微软雅黑"/>
                <w:color w:val="000000"/>
                <w:sz w:val="20"/>
                <w:szCs w:val="20"/>
              </w:rPr>
              <w:t xml:space="preserve">
                上午：早餐打包出发，在祖国的“心脏”观看庄严的【升国旗仪式】（如因限流预约不上，不另行安排），
                <w:br/>
                乘车赴延庆（路途约90分钟），游览被誉为世界八大奇迹之一的【八达岭长城】（约2小时，不含缆车），“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下午：外观游览【北京2008奥林匹克公园】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奥运演出】中国杂技是中华民族盛传几千年的艺术之花，以其精湛绝伦的魅力享誉世界。天桥作为中国杂技的发祥地，其杂技艺术以难、奇、绝、美著称于世。1957年诞生于天桥的北京杂技团是一支秉承传统杂技精髓，依托北京宣南文化底蕴，具有独特艺术风格和创新意识的专业杂技艺术表演团体。五十多年来，一直活跃在国内外艺术舞台上，经常担负国家重要的出国访问和国内演出任务。自1996年以来北京杂技团与世界著名的加拿大太阳马戏团进行了十多年成功的合作，演出的足迹遍及包括中国的上海、香港在内的世界许多国家和地区。
                <w:br/>
                温馨提示：
                <w:br/>
                1.因长城景区距离市区较远，出城堵车情况比较严重，需要提早出发，根据当日游客量导游会做合理安排，请配合。
                <w:br/>
                2.若乘坐滑车或缆车请自理，导游不推荐。
                <w:br/>
                3.八达岭是自行徒步攀爬，导游送至检票口后自由活动，无导游陪同！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颐和园—圆明园—天坛
                <w:br/>
              </w:t>
            </w:r>
          </w:p>
          <w:p>
            <w:pPr>
              <w:pStyle w:val="indent"/>
            </w:pPr>
            <w:r>
              <w:rPr>
                <w:rFonts w:ascii="微软雅黑" w:hAnsi="微软雅黑" w:eastAsia="微软雅黑" w:cs="微软雅黑"/>
                <w:color w:val="000000"/>
                <w:sz w:val="20"/>
                <w:szCs w:val="20"/>
              </w:rPr>
              <w:t xml:space="preserve">
                游览中国现存规模最大、保护最完整皇家园林【颐和园】，颐和园在晚清时期作为慈禧太后的颐养之地，您可欣赏碧波荡漾的昆明湖和“万寿无疆”的万寿山，在长廊寻觅浓缩中华数千年的历史文化的苏式彩画。（约2小时），欣赏碧波荡漾的昆明湖和"层峦叠翠"的万寿山。
                <w:br/>
                【圆明园】（含通票，西洋楼遗址+沙盘全景模型）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
                <w:br/>
                外观【清华大学】或【北京大学】
                <w:br/>
                参观游览明清皇帝祈   求膏雨的圣地—【天坛公园】（ 含通票 ，含祈年殿 +回音壁 20 元/人 ），天坛是“天地日月 ”诸坛之首 ， 是明清两代皇帝孟春祈谷 、夏三祈雨 、冬至祭天的圣地。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赴天津发祥地——三岔河口，车览当年大禹治水成功之地，古黄河出海口，有着“禹贡黄河”之称的母亲河—【海河】（含讲解）。途径【望海楼】，远观天津的地标性建筑，直径高达110米，世界上最大的桥上摩天轮，【天津之眼】，体现那“天门常开，彩虹初现”神奇境界。游览天津 5A 级景区的【古文化街】（1小时），欣赏民间手工艺术绝活---泥人张、风筝魏、杨柳青年画。外观我国三大妈祖庙祖庭之一【天后宫】.后游览参观天津小吃汇聚地【食品街】（约40分钟），车览览素有“万国建筑博览会”之称的租界洋楼（“了解任何一个城市，首先要了解它的建筑”），是特定历史时期的产物，是世界建筑界的瑰宝，汇聚着西方各国异国风情的建筑——【五大道意风区】。
                <w:br/>
                参观【周邓纪念馆】（约1小时，政策性关闭看外景），去观看伟人影片、再一次经历“十里长街送总理”的悲痛。【天津意式风情街】（意大利风情区）。它有目前保存完整的原汁原味有百年历史的欧洲建筑近200余栋。天津意式风情区，前身为意大利在境外唯一的租界,是亚洲唯一一处具有意大利风格的大型建筑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北京-厦门
                <w:br/>
              </w:t>
            </w:r>
          </w:p>
          <w:p>
            <w:pPr>
              <w:pStyle w:val="indent"/>
            </w:pPr>
            <w:r>
              <w:rPr>
                <w:rFonts w:ascii="微软雅黑" w:hAnsi="微软雅黑" w:eastAsia="微软雅黑" w:cs="微软雅黑"/>
                <w:color w:val="000000"/>
                <w:sz w:val="20"/>
                <w:szCs w:val="20"/>
              </w:rPr>
              <w:t xml:space="preserve">
                结束愉快的旅程，根据航班时间送至机场！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酒店：全程入住快捷连锁酒店，不限位置（每人一个床位，按双人标间，不提供三人间，如果产生了单男单女，客人须补足单房差：300元/人）
                <w:br/>
                温馨提示:依环保部门要求，自2020年5月1日，酒店将不再主动提供一次性日用品（牙膏、牙刷、梳子、浴巾等），如您有需要可详询前台，酒店房间进行全方位，无死角的严格消毒处理，让游客安心放心。
                <w:br/>
                用餐：含5早8正餐，（早餐为打包热早）；正餐（餐标25元/人），八菜一汤，十人一桌,不足十人时菜数相应减少但餐费标准不变；
                <w:br/>
                门票：行程所列景点首道门票，
                <w:br/>
                此为综合打包行程，所有证件（包括老年证、军官证、军残证、教师证、学生证、导游证等）均不享受门票优惠退费；
                <w:br/>
                交通：厦门/北京往返经济舱（含税，不含航空险），团队机票一经开出，不得签转或退票；北京当地正规旅游车，一人一座；
                <w:br/>
                导服：专业持证导游服务，行程内导游仅负责旅游者的日常组织安排，沿途讲解，问题处理；行程内导游会以同团大部分旅游者作为照顾对象，如需按照自已意愿游览或不按规定时间安排的，为避免同团其它旅游者造成不满，我社不作任何特殊安排。
                <w:br/>
                儿童：不含任何景点门票以及赠送项目和景区交通，不占床，不含早；含当地的导服，车费，半餐。其它产生费用自理。
                <w:br/>
                购物安排：无购物店（北京特产和天津麻花不算店），导游车上介绍北京伴手礼特产自由选购送亲朋好友。
                <w:br/>
                <w:br/>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1、客人自行产生的费用，景区内的小门票，以及不可抗拒的因素产生的食宿费用。
                <w:br/>
                2、不安排自费。
                <w:br/>
                3、旅游意外险！
                <w:br/>
                4、如遇人力不可抗拒（天气，政治，火车，航班因素）造成行程延误或变更，我社不承担赔偿责任，所产生的费用由客人自理，导致行程未完成，未产生费用不退。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4、不参加景区交通的客人，需要在景区附近自行游览或自由活动，由于未参加景区交通而产生的等待或投诉我社不予受理。
                <w:br/>
                5、当天参团的客人到京时间若晚于早上06:30后或者交通晚点或取消而产生未走景区，我社不予重新安排。
                <w:br/>
                6、由于北京标间房型紧缺，所以我社不能指定房型，但是我们会尽量安排。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2.参加此线路游客必须把自己实际健康情况书面通知我社，否则由此产生的任何纠纷我社不予受理；
                <w:br/>
                3.由我社指定导游人员持“北京旅游”彩色社旗接送客人。接团地点：首都机场及大兴机场到达出口接。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8.游览行程中无论景区还是餐厅游客众多，可能出现排队等候情况，请谅解；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2025-06-07T19:04:47+08:00</dcterms:created>
  <dcterms:modified xsi:type="dcterms:W3CDTF">2025-06-07T19:04:47+08:00</dcterms:modified>
</cp:coreProperties>
</file>

<file path=docProps/custom.xml><?xml version="1.0" encoding="utf-8"?>
<Properties xmlns="http://schemas.openxmlformats.org/officeDocument/2006/custom-properties" xmlns:vt="http://schemas.openxmlformats.org/officeDocument/2006/docPropsVTypes"/>
</file>