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梦回江南4日行程单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梦回江南4日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N02011748596700Uf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去程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福州-南京
                <w:br/>
                <w:br/>
                高铁福州北站-南京南站G1672（0734-1243）赴六朝古都--南京或福州机场集合乘福州-南京FU6529（0750/0925）（具体航班以实际申请和出发前一天通知为准，机场送机人会提前一天发短信通知）/
                <w:br/>
                <w:br/>
                宁德乘D3170（07:17-07：39）赴霞浦。
                <w:br/>
                <w:br/>
                霞浦乘G1672（08:33-12:43）赴南京南
                <w:br/>
                <w:br/>
                【温馨提示】散客拼团，导游需要接不同车次或航班抵达的客人，抵达后可能会出现0-2小时的等待时间。由于抵达港口不同，接团时可能会安排专业司机接团，不一定是导游接团。请客人理解并配合导游的安排。
                <w:br/>
                <w:br/>
                当天13:30南京南站南广场集合出发，游览【牛首山禅意文华风景区】（游览约2H）（温馨提示：牛首山景区交通车30元，费用自理），牛首山又名天阙山，是金陵四大名胜之一，现作为佛顶骨舍利长期供奉地，牛首山自古就是一座佛教名山，从南朝到唐有寺庙30余座。南朝梁代佛教盛行，“南朝四百八十寺”，最集中之地就是牛首山，“与西北清凉寺、西南之峨眉山并为圣道场地”，是唐朝最富盛名的三大佛教名山之一。牛首山由佛顶宫、佛顶塔、佛顶寺、牛首禅意文化园、禅意大观、如莲剧场、舍利藏宫、舍利大殿等景点组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上午自由活动，下午12点左右自行打车到南京南站汇合（打车费实报实销），下午游览【中山陵】（特别说明：周一闭馆；中山陵需要实名制预约，如预约不成则改成游览雨花台风景区，敬请谅解）是中华民国国父、中国民主革命的先行者孙中山的陵墓，位于南京市东郊紫金山南麓，西邻明孝陵，东毗灵谷寺，是全国重点文物保护单位。参观博爱坊墓道、陵门、碑亭、祭堂、墓室等。是中华民国国父、中国民主革命的先行者孙中山的陵墓，位于南京市东郊紫金山南麓，西邻明孝陵，东毗灵谷寺，是全国重点文物保护单位。参观博爱坊墓道、陵门、碑亭、祭堂、墓室等。后游览【秦淮河—夫子庙商业街】游览时间：1小时左右（国家5A级景区，集六朝与明清历史文化、金陵民俗风情大观园于一身）。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“两岸花柳全依水，一路楼台直到山”的著名湖上园林——【瘦西湖景区】：（约1.5小时）瘦西湖“垂杨不断接残芜，雁齿虹桥俨花图。也是销金一锅子，故应唤作瘦西湖。”清代钱塘诗人汪沆的一首诗，凝练地概括了瘦西湖的风景特色：她较之杭州西湖更具一份清瘦神韵。瘦西湖由此得名，并蜚声中外。瘦西湖其实是一条狭长的河流，但蜿蜒曲折，湖面时宽时窄，景色不断变换，引人入胜。所谓“两岸花柳全依水，一路楼台直到山”。
                <w:br/>
                <w:br/>
                中餐升级安排：扬州老字号共和春茶楼早茶中吃。
                <w:br/>
                <w:br/>
                乘车前往太湖明珠之称的无锡(车程约2小时)，游览全国5A级风景名胜、太湖观景最佳地点—【鼋头渚船游太湖】（约1.5小时）：。来无锡必游太湖，游太湖必至鼋头渚，鼋头风光，山清水秀，浑然天成，为太湖风景的精华所在，故有“太湖第一名胜”之称。
                <w:br/>
                <w:br/>
                温馨提醒：鼋头渚景区较大，管社山码头坐摆渡船至游客中心，40元/人往返必消，平日景区接驳车40元/人必消，费用自理。
                <w:br/>
                <w:br/>
                乘车前往中国园林城市-苏州。
                <w:br/>
                <w:br/>
                推荐自费：【船游苏州古运河】：游览苏州乘船夜游古运河沿岸绚丽的灯光倒映在荡漾的水波里，伴随着地道的苏州评弹，领略夜幕下千年古城苏州运河的柔美和精致（自理138元/人，约1小时）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回程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参观江南园林——【狮子林】（1小时）：观清乾隆皇帝游园时题写的“真趣亭”、国内尚存最大的古代假山群，湖石假山玲珑众多、出神入化，形似狮子起舞，被誉为“假山王国”，有“桃源十八景”之美誉。
                <w:br/>
                <w:br/>
                而后车赴苏州火车站；苏州-福州南D3141（12:37-19:28）乘高铁苏州-杭州G7575（13:40-15;19）换乘杭州东-福州南D3217（15:59-21:11）或杭州东-福州南D381(16:18-21:22)或其他车次苏州-上海虹桥G1775（13:43-14:06）换乘上海虹桥-福州南D381（14:45-21:22）或上海虹桥-福州D3101（15:03-21:51）或其他车次，
                <w:br/>
                <w:br/>
                苏州-杭州G7575（13:40-15;19）换乘杭州东-福州南D3217（15:59-21:11）或杭州东-福州南D381(16:18-21:22)或其他车次苏州-上海虹桥G1775（13:43-14:06）换乘上海虹桥-福州南D381（14:45-21:22）或上海虹桥-福州D3101（15:03-21:51）或其他车次
                <w:br/>
                <w:br/>
                【温馨提示】
                <w:br/>
                <w:br/>
                1、散客拼团，导游需要送不同车次或航班出发的客人，有可能出现提早送团情况；由于出发港口不同，送团时可能会安排专业司机送团，不一定是导游送团。请客人理解并配合导游；若动车行程人数不满10人，客人自行打车前往动车站，费用实销实
                <w:br/>
                <w:br/>
                报）。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1、住宿：酒店双标间，全程不提供自然单间；酒店无三人间不能加床，如出现单男单女尽量安排拼住，如不能请补齐单房差310元，如不占床含早餐不退费用。
                <w:br/>
                <w:br/>
                参考酒店：全程维也纳旗下品牌酒店
                <w:br/>
                <w:br/>
                2、交通：往返大交通，全程空调旅游车。
                <w:br/>
                <w:br/>
                3、景点：全程景点首道大门票（标明自理除外）
                <w:br/>
                <w:br/>
                4、用餐：含3早1正餐，正餐30元/正（正餐10人一桌，8菜一汤，人数不足相应数量减少，不含酒水）
                <w:br/>
                <w:br/>
                5、导游：精选我公司优秀导游员/
                <w:br/>
                <w:br/>
                6、购物：全程无购物，节约你的宝贵时间！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中山陵小交通单程10元，往返20元
                <w:br/>
                <w:br/>
                牛首山景交30元/人
                <w:br/>
                <w:br/>
                鼋头渚景交40元/人
                <w:br/>
                <w:br/>
                景区的小交通是为了方便游客能够更加省时省力的游览，不属于自费项目！ 
                <w:br/>
                自费：【船游苏州古运河】
                <w:br/>
                <w:br/>
                行程外一切费用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2025-06-07T18:54:20+08:00</dcterms:created>
  <dcterms:modified xsi:type="dcterms:W3CDTF">2025-06-07T18:54:20+08:00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