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经典德法意瑞+新天鹅堡+醉美小镇科尔马9晚12天行程单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N201748491780We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上海布鲁塞尔-500KM-科尔马    
                <w:br/>
                参考航班：HO1659  PVGBRU  01:35/07:30 
                <w:br/>
                布鲁塞尔上海            
                <w:br/>
                参考航班：HO1660  BURPVG  12:05/0505+1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经典德法意瑞+新天鹅堡+醉美小镇科尔马9晚12天 ]
                <w:br/>
                赠&amp;lt;欧洲花园奥地利&amp;gt;+&amp;lt;比利时王国&amp;gt;&amp;lt;巴黎圣母院&amp;gt;
                <w:br/>
                第一天
                <w:br/>
                上海 
                <w:br/>
                出发日期：
                <w:br/>
                HO： 6/10 
                <w:br/>
                HO: 7/1  7/3  7/8  7/10   7/15   7/17   7/22   7/24  7/29   7/31   8/5   8/7   8/12   8/14   8/19   8/21   8/26    8/28
                <w:br/>
                上海浦东国际机场集合，公司专业领队协助您办理登机手续。乘坐中国吉祥航空/中国海南航空航班飞往比利时布鲁塞尔，夜宿飞机上。
                <w:br/>
                第二天
                <w:br/>
                上海Q布鲁塞尔-500KM-科尔马    
                <w:br/>
                参考航班：HO1659  PVGBRU  01:35/07:30 或 HU7921  PVGBRU  02:05/08:10
                <w:br/>
                【布鲁塞尔 市区观光】（观光时间不少于1小时）布鲁塞尔是比利时的首都和最大的城市，也是欧洲联盟的主要行政机构所在地，有欧洲的首都之称，布鲁塞尔市拥有全欧洲最精美的建筑。
                <w:br/>
                【布鲁塞尔大广场】始建于12世纪，是欧洲最美广场之一。1998年列入《世界遗产名录》。
                <w:br/>
                【市政厅】在大广场右侧是独具风格、雄伟恢宏的布鲁塞尔市政厅。造型宏伟，引人注目。
                <w:br/>
                【布鲁塞尔原子塔】是布鲁塞尔十大名胜之一，有比利时的艾菲尔铁塔之美称。位于北郊。
                <w:br/>
                【尿尿小童雕像】小于廉，又译为尿尿小童，撒尿小孩等。是比利时首都布鲁塞尔的市标。
                <w:br/>
                【科尔马 市区观光】（观光时间不少于45分钟）科尔马是法国东部阿尔萨斯的一座兼具法德两国风情的城镇，美丽的老城完好保存到了今天。
                <w:br/>
                餐饮：早餐：机餐       午餐：中式团餐              晚餐：中式团餐
                <w:br/>
                住宿：科尔马或周边
                <w:br/>
                第三天
                <w:br/>
                科尔马-330KM-新天鹅堡-110KM-因斯布鲁克
                <w:br/>
                【新天鹅堡（外观）】（观光时间不少于0.5小时）全名新天鹅石城堡，是19世纪晚期的建筑，是德国的象征。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餐饮：早餐：酒店内       午餐：中式团餐           晚餐：中式团餐
                <w:br/>
                住宿：因斯布鲁克或周边
                <w:br/>
                第四天
                <w:br/>
                因斯布鲁克-390KM-威尼斯-150KM-意大利小镇
                <w:br/>
                【威尼斯 市区观光】（含摆渡船上岛+总上下岛及观光不少于2小时）堪称世界最浪漫的城市之一。有117条水道纵横交叉，享有“水城”“水上都市”“百岛城”等美称。常举办各类艺术类展览。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【威尼斯总督府（外观）】又称威尼斯公爵府。由于当时威尼斯与地中海东部的伊斯兰国家密切的文化贸易往来，大量阿拉伯人定居威尼斯，所以总督府立面的席纹图案明显受到了伊斯兰建筑的影响。
                <w:br/>
                【带翅膀的狮子像】威尼斯的守护神和城市象征就是带翅膀的狮子。很多地方均可以见到。
                <w:br/>
                【叹息桥】叹息桥的为巴洛克风格的石桥。而且据说恋人们在桥下接吻就可以天长地久。
                <w:br/>
                【黄金大运河 含快艇】大运河是威尼斯的主要水道，市内交通运输大部分通过这些水道，沿岸两旁多达100多座古老建筑。搭乘运河游艇返回威尼斯陆地。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餐饮：早餐：酒店内        午餐：墨鱼面            晚餐：中式团餐
                <w:br/>
                住宿：意大利小镇或周边
                <w:br/>
                第五天
                <w:br/>
                意大利小镇-350KM-罗马-200KM-佛罗伦萨
                <w:br/>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特别注意：从2019年1月1日起，意大利政府对进入罗马市区的大巴进行限流，因此团队进入罗马市区可能会改用公共交通的方式进入，敬请谅解！
                <w:br/>
                餐饮：早餐：酒店内        午餐：中式团餐              晚餐：中式团餐
                <w:br/>
                住宿：佛罗伦萨或周边
                <w:br/>
                第六天
                <w:br/>
                佛罗伦萨-350KM-米兰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【米兰大教堂（外观）】著名天主教堂，又称“杜莫主教堂”、多魔大教堂，也是世界五大教堂之一，规模居世界第二。是米兰的象征，也是米兰市的中心。拿破仑曾于1805年在米兰大教堂举行加冕仪式。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餐饮：早餐：酒店内      午餐：托斯卡纳老奶奶秘制鸡     晚餐：中式团餐
                <w:br/>
                住宿：米兰或周边
                <w:br/>
                第七天
                <w:br/>
                米兰-200KM-琉森
                <w:br/>
                【琉森 市区观光】（总观光+自由活动时间不少于2小时）卢塞恩，又译“琉森”是琉森州的首府，位于瑞士中部，号称是瑞士最美丽、最理想的旅游城市，也是最受瑞士人喜爱的瑞士度假地。
                <w:br/>
                【卡佩尔桥】琉森的标志也是欧洲最古老的有顶木桥，桥的横眉上绘有120幅宗教油画。
                <w:br/>
                【狮子纪念碑】琉森数一数二的雕刻作品，一支箭深深地插进了濒临死亡的雄狮背上。
                <w:br/>
                【天鹅广场】天鹅广场是瑞士著名的购物广场如诗如画。整座广场都透出农工的古典气息。
                <w:br/>
                【少女峰 含门票缆车】（观光时间不少于4小时）瑞士少女峰是世界知名的雪山，将壮丽景色尽收眼底。是伯恩阿尔卑斯山的一部分，宛如一位少女披着长发银装素裹恬静地仰卧在白云之间。
                <w:br/>
                餐饮：早餐：酒店内     午餐：少女峰山顶景观餐厅        晚餐：中式团餐
                <w:br/>
                住宿：琉森或周边
                <w:br/>
                第八天
                <w:br/>
                琉森-70KM-因特拉肯-250KM-法国小镇
                <w:br/>
                【因特拉肯 市区观光】（观光时间不少于2小时）因特拉肯意思是两湖中间，上帝的蓝眼睛-布里恩兹湖在东面，上帝得绿眼睛图恩湖在西面。何维克街是因特拉肯最主要的街道，贩卖各种物品的商店连绵约有几百公尺远。
                <w:br/>
                餐饮：早餐：酒店内        午餐：自理               晚餐：中式团餐
                <w:br/>
                住宿：法国小镇或周边
                <w:br/>
                第九天
                <w:br/>
                法国小镇-300KM-巴黎
                <w:br/>
                【凡尔赛宫 含门票含耳机讲解】（观光时间不少于1.5小时）前往巴黎西南郊外的凡尔塞宫。它是世界文化遗产的重点文物，是法国封建时的帝王的行宫是巴黎著名的宫殿之一也是世界五大宫殿之一。
                <w:br/>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【战神广场】埃菲尔铁塔是一座于1889年建成位于法国巴黎战神广场上的镂空铁塔。铁塔设计新颖独特，是世界建筑史上的技术杰作，成为法国和巴黎的一个重要景点和突出标志。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特别赠送【巴黎圣母院】（外观，观光时间不少于30分钟）巴黎圣母院矗立在塞纳河畔的西岱岛上，大约建造于1163年到1250年间，经历了巴黎的历史变迁。这座哥特式风格的教堂因法国作家维克多·雨果在同名小说《巴黎圣母院》中的诗意描绘而扬名世界。
                <w:br/>
                餐饮：早餐：酒店内        午餐：中式团餐              晚餐：土耳其烤肉
                <w:br/>
                住宿：巴黎或周边
                <w:br/>
                第十天
                <w:br/>
                巴黎-315KM-布鲁塞尔
                <w:br/>
                【卢浮宫 含门票含耳机讲解】（观光+自由活动时间不少于2小时）位居世界四大博物馆之首。欣赏镇馆三宝—神秘的蒙娜莉莎、唯美的维纳斯雕像和振翅欲飞的胜利女神。之后玻璃金字塔广场自由活动。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【塞纳河游船 含船票】（观光时间不少于1小时）有人说巴黎最美的“街道”不是香榭丽舍而是塞纳河。她是巴黎灵魂所在，名胜古迹散布河畔，左岸的文艺气质与右岸的历史底蕴相映生辉。
                <w:br/>
                餐饮：早餐：酒店内        午餐：中式团餐               晚餐：自理
                <w:br/>
                住宿：布鲁塞尔或周边
                <w:br/>
                第十一天
                <w:br/>
                布鲁塞尔Q上海            
                <w:br/>
                参考航班：HO1660  BURPVG  12:05/0505+1 或 HU7922  BRUPVG  12:00/05:00+1
                <w:br/>
                【特别提醒今日为回程日】航班起飞前3-4小时，在领队的带领下抵达机场，在办理好登机、退税等手续后，搭乘中国吉祥航空/中国海南航空的国际航班飞往上海浦东国际机场。夜宿飞机上。
                <w:br/>
                餐饮：早餐：酒店内        午餐：机餐              晚餐：机餐
                <w:br/>
                住宿： 飞机上
                <w:br/>
                第十二天
                <w:br/>
                上海
                <w:br/>
                抵达上海浦东机场，请将您的护照、登机牌交予领队，以便递交领馆进行销签工作。 
                <w:br/>
                根据领馆要求，部分客人可能会被通知前往领馆进行面试销签，请提前做好思想准备，感谢您的配合。
                <w:br/>
                报 名 注 意 事 项
                <w:br/>
                Ø 欧洲团队旅游签证(ADS)客人需随团同进出，不允许擅自离团；
                <w:br/>
                Ø 行程中城市间的公里数为直线距离，仅作为参考；
                <w:br/>
                Ø 行程中的景点游览时间，包括步行、游船、观光排队等候等时间总和，如遇到罢工、天气、交通严重堵塞等特殊情况，可能浏览时间略有减少；
                <w:br/>
                Ø 导游会根据当地的实际情况，适当调整景点游览顺序；
                <w:br/>
                Ø 欧洲参观古堡均有流量控制，旺季如果超过流量，可能会出现不能入内参观的情形，在此情况下，行程将作最大合理化调整，根据不同情况于出团前告知；
                <w:br/>
                Ø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Ø 我公司提供的 WIFI 设备需在旅行结束后统一回收，如发现设备破损，需进行赔偿；
                <w:br/>
                Ø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Ø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Ø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酒店内欧式自助早餐，行程中所列正餐中式5菜1汤；特别升级1顿&lt;墨鱼面&gt;、&lt;托斯卡纳老奶奶秘制鸡&gt;、&lt;土耳其烤肉&gt; 、&lt;少女峰山顶景观餐厅&gt;；（ 在欧洲旅途行进过程中，为了便于游览进程的安排，可能会遇到境外退餐的情况。届时我们会按照每人每顿 8 欧元的标准来退餐）；
                <w:br/>
                30万人民币保额境外旅游人身伤害意外险；	
                <w:br/>
                wifi设备：移动WIFI产品每台设备可供2人使用（以手机为佳，若连接其他设备可能会影响使用速度，个别国家或区域无法提供，敬请谅解）
                <w:br/>
                申根ADS签证费用
                <w:br/>
                全程司机、导游服务费 360元/人
                <w:br/>
                所含景点首道门票（其余景点均为外观）：卢浮宫（含门票含耳机讲解）、凡尔赛宫含门票（含耳机讲解不含后花园）、塞纳河游船、黄金大运河快艇、少女峰含门票缆车、摆渡船上岛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单人间房差；4500元/间; 6周岁（不含6周岁）以下儿童不占床费用为成人费用基础减1500元；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2025-06-07T18:59:43+08:00</dcterms:created>
  <dcterms:modified xsi:type="dcterms:W3CDTF">2025-06-07T18:59:43+08:00</dcterms:modified>
</cp:coreProperties>
</file>

<file path=docProps/custom.xml><?xml version="1.0" encoding="utf-8"?>
<Properties xmlns="http://schemas.openxmlformats.org/officeDocument/2006/custom-properties" xmlns:vt="http://schemas.openxmlformats.org/officeDocument/2006/docPropsVTypes"/>
</file>