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扬州一地双飞三日游行程单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N02011748236378hE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厦门-扬州  9C7252 （2100/2255）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自行前往厦门机场，乘坐飞机前往扬州。赴“烟花烂漫的月亮城”—扬州，接机入住酒店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◆酒店享用早餐；
                <w:br/>
                ◆参观“两堤花柳全依水、一路楼台直到山”、“园林之盛，甲于天下”之誉【瘦西湖（含船）】（游览约2小时），“天下西湖，三十有六”，惟扬州的西湖，瘦西湖以其清秀婉丽的风姿独异诸湖，一泓曲水宛如锦带，如飘如拂，时放时收，有一种清瘦的神韵；含卷石洞天、长堤春柳、四桥烟雨、月观、小金山、二十四桥景区等名园胜迹；瘦西湖园林群景色怡人，融南秀北雄为一体，以其清秀婉丽的风姿独异诸湖，一泓曲水宛如锦带，如飘如拂，时放时收，较之杭州西湖，另有一种清瘦的神韵；
                <w:br/>
                ◆游览扬州第一名胜之称的【大明寺】（游览约1.5小时），不游瘦西湖，不算来扬州，不看大明寺，枉虚扬州行；隋朝皇帝杨坚为庆贺其生日，下诏于全国建塔30座，以供养佛骨，大明寺寺建“栖灵塔”，塔高九层，宏伟壮观，被誉为“中国之尤峻特者”，故寺又称“栖灵寺”；唐代诗人李白、高适、刘长卿、蒋涣、陈润、刘禹锡、白居易均曾登临，并留下千古绝唱；登九层栖灵塔，体会大明寺气势磅礴、高耸云天的雄伟气概;
                <w:br/>
                ◆游览以遍植青竹而名，以春夏秋冬四季假山而胜的清代扬州盐商宅邸私家园林--【个园】（游览约1.5小时），个园的假山号称四季假山，特点为一园纳四季，用不同石料和植物，营造出春夏秋冬四季景色；笋石、湖石、黄石、宣石叠成的春夏秋冬四季假山，融造园法则与山水画理于一体，被园林泰斗陈从周先生誉为“国内孤例”；
                <w:br/>
                ◆游览扬州城里最具有代表性的历史老街--【东关历史街区】（晚餐自理，游览约2小时），自由参观【东关历史街区】，不仅是扬州水陆交通要道，而且是商业、手工业和宗教文化中心，街面上市井繁华、商家林立，行当俱全，生意兴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扬州-厦门     9C7251 （1805/1955）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◆酒店享用早餐；
                <w:br/>
                ◆参观晚清第一名园—【何园】（旅拍自理，停留3个小时），是一处始建于清代中期的中国古典园林建筑，主要景点有复道回廊、骑马楼等。
                <w:br/>
                ◆史料记载扬州是最早开凿的河段，被认为是大运河的开端，新的一年从这里开始走运咯！游览【扬州中国大运河博物馆（需要提前预约，以实际预约到为准）】（游览约3小时），运用了声光投影、沉浸式体验多种展览方式，向世人展示着作为世界文化遗产的大运河，每一个展馆都非常有特色，内容丰富，形式多样，裸眼3D画面，绝对的视觉盛宴，令人声临其境，流连忘返；馆内藏有自春秋至当代反映运河主题的古籍文献、书画、碑刻、陶瓷器、金属器、杂项等各类文物展品1万多件，值得慢慢观看；
                <w:br/>
                ◆适时送团。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住宿：扬州瘦西湖畔花间堂.新潮里（2人1间核算费用）
                <w:br/>
                用餐：2早（酒店已含）、暂不含（以实际产生为准）
                <w:br/>
                用车：18座旅游车
                <w:br/>
                导游：中文导游1名
                <w:br/>
                门票：行程中所列景点大门票。
                <w:br/>
                机票：厦门/扬州往返，机票费用随时变动，以实际产生为准。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行程以外的其他费用、单房差费用、机票行李托运费用（1件10KG是210元/往返托运费用（会员折扣））；
                <w:br/>
                大运河博物馆（需要提前7天抢票/以实际抢票为准）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2025-06-07T12:24:38+08:00</dcterms:created>
  <dcterms:modified xsi:type="dcterms:W3CDTF">2025-06-07T12:24:38+08:00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