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德法意瑞比卢 6 国 14日行程单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N201748221912AY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福州/厦门-上海
                <w:br/>
                早餐： 自理         中餐： 自理       晚餐： 自理
                <w:br/>
                于指定时间机场集合前往上海浦东机场，到达后接机前往中转酒店办理入住。
                <w:br/>
                第 2 天
                <w:br/>
                上海
                <w:br/>
                早餐： 自理         中餐： 自理       晚餐： 自理
                <w:br/>
                白天上海自由活动，晚上21：30于浦东国际机场集合，飞往布鲁塞尔。
                <w:br/>
                提示： 国际机票必须按照顺序使用 ，任何一段不乘坐 ，后续所有航班将自动全部自动作废 ，费用不退！
                <w:br/>
                住宿安排 ：飞机上
                <w:br/>
                第 3 天
                <w:br/>
                上海布鲁塞尔卢森堡欧洲小镇
                <w:br/>
                早餐： 自理     中餐： 5 菜 1 汤    晚餐： 自理
                <w:br/>
                <w:br/>
                参考航班：   HO1659   01： 35- 07： 30
                <w:br/>
                抵达后 ，驱车前往欧洲最小国家之一卢森堡 ，是现今欧洲大陆仅存的大公国 ，首都卢森堡市。 因国土小、古堡多 ， 又有袖珍王国、千堡之国的称呼。游览【宪法广场】 ，广场的“阵亡将士纪念碑”于 1923 年完工。 当时是为了纪 念第一次世界大战中所阵亡的 3,000 名卢森堡士兵 ，而在二战被毁坏之后重建 ， 因此就具有了双重的意义。 随后游 览【卢森堡大峡谷】 ，又被称为佩特罗斯大峡谷 ，是卢森堡市新老市区的天然分界。站在大峡谷上的任何一座桥梁 上 ，都可以看到谷中两壁生长的郁郁葱葱的参天大树 ，树木种类繁多 ，生长方向各异 ，更显出了佩特罗斯大峡谷毫 无拘束的自然之美。【阿道夫大桥】（远观）也称“新桥” ，是卢森堡的市标之一 ，这个桥以拥有世界上最大的石 制拱门而闻名海外。是欧洲地区杰出的建筑物之一。【卢森堡大公馆】（外观）于 1572 年始建 ，是卢森堡市的皇 宫 ，位于卢森堡南部 ，是卢森堡大公的正式居所 ，卢森堡大公在这里履行着大公国元首的职责。大公馆作为卢森堡
                <w:br/>
                大公的居所 ，这里经常会有许多政治活动。
                <w:br/>
                游览结束后 ，前往欧洲小镇 ，入住酒店休息。
                <w:br/>
                住宿安排 ：三星级或同级
                <w:br/>
                第 4 天
                <w:br/>
                欧洲小镇梦幻双堡因斯布鲁克
                <w:br/>
                早餐 ：酒店内   中餐： 5 菜 1 汤     晚餐： 自理
                <w:br/>
                <w:br/>
                <w:br/>
                早餐后 ，乘车前往【新天鹅堡】（远观） ，外观童话般城堡新天鹅堡 ，它是巴伐利亚国王鲁道夫二世 ，为实现其一  生理想表现出中古世纪骑士精神所建的梦幻城堡 ，城堡的最初草稿为剧院画家与舞台设计者所创造 ，故使其保有如  梦如幻的不真实感 ，让人怦然心动白色大理石建筑 ，尖塔高耸 ，风格独特 ，迪斯尼乐园即仿此建造； 随后前往另一  座富有浪漫主义情怀的城堡——【高天鹅堡】（外观） ，相比新天鹅堡的精美 ，建于 12 世纪的高天鹅堡更加古朴， 它是德国浪漫主义时期的一块瑰宝 ，是新天鹅堡的建造者国王路德维希二世童年的夏宫。
                <w:br/>
                随后乘车前往奥地利小镇因斯布鲁克 ，入住酒店休息。
                <w:br/>
                住宿安排 ：三星级或同级
                <w:br/>
                第 5 天
                <w:br/>
                因斯布鲁克威尼斯意大利小镇
                <w:br/>
                早餐 ：酒店内     中餐 ：威尼斯墨鱼面  晚餐： 自理
                <w:br/>
                参考行程：
                <w:br/>
                <w:br/>
                <w:br/>
                <w:br/>
                酒店早餐后 ，乘车前往水城威尼斯（时间不少于 2.5 小时） 。水城威尼斯是著名的旅游胜地 ，是文艺复兴的精华 ， 世界上唯一没有汽车的城市。远观徐志摩笔下忧伤的【叹息桥】 ，传说恋人们在桥下接吻就可以天长地久 ，它是威 尼斯最著名的桥梁之一。参观有黄金教堂之称 ，融合了东西方建筑特色的【圣马可大教堂】（外观） ，竖立着威尼 斯守护神—带翅膀的狮子像的【圣马可广场】。
                <w:br/>
                游览结束后 ，前往意大利小镇 ，入住酒店休息
                <w:br/>
                住宿安排： 四星级或同级酒店
                <w:br/>
                第 6 天
                <w:br/>
                意大利小镇罗马
                <w:br/>
                早餐： 酒店内     中餐： 5 菜 1 汤     晚餐： 自理
                <w:br/>
                <w:br/>
                <w:br/>
                <w:br/>
                <w:br/>
                酒店早餐后 ，前往意大利首都罗马这也是国家政治、经济、文化和交通中心 ，世界著名的历史文化名城 ，古罗马帝 国的发祥地 ，因建城历史悠久而被昵称为“永恒之城”。游览【古罗马斗兽场】（外观）是古罗马文明的象征。【古 罗马废墟】（外观）位于斗兽场之旁 ，是昔日古罗马帝国的中心 ，是现存世界最大面积的古罗马废墟 ，建有无数的 宫殿和建筑群 ，却只剩下颓垣败瓦 ，一片荒凉。该遗址位于意大利首都罗马市中心 ，参观【君士坦丁凯旋门】（外 观）建于公元 312 年 ，是罗马城现存的三座凯旋门中年代最晚的一座。
                <w:br/>
                游览结束后 ，入住酒店休息。
                <w:br/>
                特别注意 ：从 2024 年 12 月 25 日起 ，意大利罗马遇到 25 年一次禧年 ，届时罗马将迎接至少 3500 万信徒和旅游 朝拜者 ，意大利政府对罗马市区的大巴车进行限流 ， 因此团队进入市区可能改用公共交通的方式进入 ，敬请谅解！
                <w:br/>
                住宿安排： 四星级或同级酒店
                <w:br/>
                第 7 天
                <w:br/>
                罗马佛罗伦萨意大利小镇
                <w:br/>
                早餐 ：酒店内     中餐： 5 菜 1 汤    晚餐： 自理
                <w:br/>
                <w:br/>
                <w:br/>
                <w:br/>
                <w:br/>
                酒店早餐后 ，前往佛罗伦萨参观【圣母百花大教堂】（外观） ，佛罗伦萨的地标 ，不同于其他教堂的死板 ，她以粉  红色、绿色和奶油白三色的大理石砌成 ，展现着女性优雅高贵的气质 ，故称为“花的圣母寺” 。教堂旁边的高塔就  是【乔托钟楼】（外观） ，与教堂相衬十分和谐 ，阳光下秀丽的身姿熠熠生辉。位于百花大教堂对面的【圣乔凡尼  礼拜堂】（外观） ，其入口处的青铜门是点睛之笔 ，被米开朗基罗成为“通往天堂之门” 。游览【但丁故居】（外  观），后参观【君主广场】，广场位于佛罗伦萨市中心，这里有一座建于十三世纪的碉堡式旧宫（现为【市政厅】）。 它是意大利最夺人眼目的公共建筑之一。 旧宫侧翼的走廊 ，连同整个广场成为了一座露天雕塑博物馆 ，其各种石雕
                <w:br/>
                和铜像作品栩栩如生 ，形象传神欣赏不朽之作——【大卫像】 ，令参观者和各国游客叹为观止。 游览结束后 ，前往意大利小镇 ，入住酒店休息。
                <w:br/>
                住宿安排： 四星级或同级酒店
                <w:br/>
                第 8 天
                <w:br/>
                意大利小镇琉森
                <w:br/>
                早餐 ：酒店内     中餐：  5 菜 1 汤    晚餐： 自理
                <w:br/>
                <w:br/>
                <w:br/>
                <w:br/>
                <w:br/>
                酒店早餐后 ，乘车前往瑞士琉森（时间不少于 2.5 小时）参观被群山环抱 ，风光绮丽的【琉森湖】 。参观独具特色 的【卡贝尔桥】及【八角水塔】 。前往丹麦雕塑家特尔巴尔森设计的纪念法国大革命时期保卫路易十六而牺牲的瑞 士雇佣兵雕塑【狮子雕像】 ， 听导游讲解瑞士雇佣军在法国战争中的感人故事 ，祈求世界和平； 随后在天鹅广场附 近自行安排活动（约 2 小时） ，漫步在湖边 ，沉浸在远山 ，湖水 ，天鹅的美景中。琉森 ，瑞士中部第一渡假胜地 -  琉森 ，这个湖光山色相互映衬的美丽城市 ，是瑞士最大的夏季避暑胜地之一 ，8 世纪建城的琉森在中古曾是瑞士的 首都 ，琉森不仅有悠久的历史积淀 ， 同时也有深厚的文化底蕴。如今的琉森更是被列为全球最被游客青睐的城市第
                <w:br/>
                六名 ，是一个名副其实的渡假天堂。 游览结束后 ，入住酒店休息。
                <w:br/>
                住宿安排 ：三星级或同级酒店
                <w:br/>
                第 9 天
                <w:br/>
                琉森因特拉肯法国小镇
                <w:br/>
                早餐 ：酒店内     中餐： 5 菜 1 汤       晚餐：  自理
                <w:br/>
                <w:br/>
                <w:br/>
                酒店早餐后 ，乘车前往因特拉肯（时间不少于 2 小时） ， 因特拉肯拉丁文的原意即是“两湖之间” ，位于图恩湖及 布里恩湖之间而得名 ，漫步美丽的【荷黑马特广场】 ，逛镇中心的【何维克街】 ，悠闲自在于宽广绿地。这座山脚 下宁静的小镇 ，绝对值得您为她驻足 ，婀娜的雪山 ，清澈的湖水 ，安静的小镇 ，满眼的风景 ，令人流连忘返。
                <w:br/>
                随后乘车前往法国小镇 ，入住酒店休息。
                <w:br/>
                住宿安排 ：三星级或同级酒店
                <w:br/>
                第 10天
                <w:br/>
                法国小镇巴黎
                <w:br/>
                早餐 ：酒店内     中餐： KBB 烤肉卷    晚餐： 自理
                <w:br/>
                <w:br/>
                <w:br/>
                <w:br/>
                酒店早餐后 ，乘车前往巴黎 ，抵达后游览世界三大博物馆之首【卢浮宫】（含门票 ，不少于 1.5 小时 ，周二闭馆 ， 如遇闭关调整游览先后顺序）－卢浮宫已成为世界著名的艺术殿堂，最大的艺术宝库之一，是举世瞩目的万宝之宫， 如今博物馆收藏的艺术品已达 40 万件 ，其中包括雕塑、绘画、美术工艺及古代东方、古代埃及和古希腊罗马等 7  个门类。在这里可以亲眼目睹世界名画－“蒙娜丽莎” ，“维娜斯”雕像及“胜利女神”雕像。【杜乐丽花园】位  于塞纳河沿岸 ，随处可见精美的雕像 ，均出自法国知名雕塑家之手 ， 因此又有“露天博物馆”之称。
                <w:br/>
                游览结束后 ，入住酒店休息。
                <w:br/>
                备注： 巴黎卢浮宫需按照预约时间参观 ， 因此巴黎景点实际游览顺序以导游最终安排为准 ，但保证内容不变！
                <w:br/>
                住宿安排 ：三星级或同级酒店
                <w:br/>
                第 11 天
                <w:br/>
                巴黎
                <w:br/>
                早餐 ：酒店内     中餐： 自理     晚餐： 自理
                <w:br/>
                <w:br/>
                <w:br/>
                <w:br/>
                <w:br/>
                <w:br/>
                <w:br/>
                酒店早餐后 ，乘车前往游览【埃菲尔铁塔】（不上塔） ，其是一座于 1889 年建成位于法国巴黎战神广场上的镂空 结构铁塔 ，高 300 米 ，天线高 24 米 ，总高 324 米。埃菲尔铁塔得名于设计它的著名建筑师、结构工程师古斯塔夫 •埃菲尔。铁塔设计新颖独特，是世界建筑史上的技术杰作，是法国巴黎的重要景点和突出标志。外观【莎士比亚书 店】位于塞纳河左岸 ，是文艺青年前来巴黎的圣地。透过窗子 ， 巴黎圣母院就在河对岸。书店诞生于一战之后 ，海 明威、菲茨杰拉德、庞德、艾略特、毕加索等大家都曾是这里的座上宾。 目前这里主要以出售英文书籍为主。独家 安排【巴黎圣母院】（入内参观）凝结着法兰西的民族记忆 ，其建筑本身及保存的文物是珍贵的文化遗产 ，对研究 法国历史、文化、宗教和艺术具有重要价值。特别安排【奥斯曼大街自由活动】 ，您可和悠闲的法国人一般 ，在路 边的酒吧点上一杯咖啡 ，欣赏感受这座时尚花都城市独有的魅力；也可在世界著名的百货公司自由购物 ，为家人、 朋友选购精美的纪念品；
                <w:br/>
                注： 自由活动期间 ，请管理好自己的随身物品 ，注意安全 ，牢记集合时间与集合地点。
                <w:br/>
                游览结束后 ，入住酒店休息。
                <w:br/>
                备注： 巴黎卢浮宫需按照预约时间参观 ， 因此巴黎景点实际游览顺序以导游最终安排为准 ，但保证内容不变！
                <w:br/>
                住宿安排 ：三星级或同级酒店
                <w:br/>
                第 12 天
                <w:br/>
                巴黎布鲁塞尔
                <w:br/>
                早餐 ：酒店内     中餐： 5 菜 1 汤     晚餐： 自理
                <w:br/>
                <w:br/>
                <w:br/>
                酒店早餐后，参观以豪华优雅而著称的【香榭里舍大道】（车览）和雄伟的【协和广场】（车览），这里被誉为“世 界上最美丽的广场” ，广场中心矗立着 23 米高、有 3400 多年历史的【埃及方尖碑】（车览） ，在宏伟壮丽的【凯 旋门】前留影。 随后乘车前往比利时首都 ，素有”小巴黎“ 之称的布鲁塞尔。
                <w:br/>
                游览被誉为“世界最美广场”【布鲁塞尔大广场】 。广场上矗立着雄伟恢宏的【市政厅】（外观） 、【国王之家】 （外观）及中世纪的【商业行会】（外观） 。欣赏布鲁塞尔标志性建筑 ，被称为“布鲁塞尔第一公民”【小英雄于 连铜像】 ，是全球最著名的可爱小孩之一。
                <w:br/>
                游览结束后 ，入住酒店休息。
                <w:br/>
                住宿安排 ：三星级或同级酒店
                <w:br/>
                第 13 天
                <w:br/>
                布鲁塞尔上海
                <w:br/>
                早餐 ：酒店内   中餐： 自理   晚餐： 自理
                <w:br/>
                早餐乘车前往机场 ，办理登机手续 ，准备乘机返回上海。
                <w:br/>
                参考航班： HO1660   12 ：05 -05 ：05+1
                <w:br/>
                住宿安排 ：飞机上
                <w:br/>
                第 14 天
                <w:br/>
                上海福州/厦门
                <w:br/>
                早餐 ：无   中餐 ：无   晚餐 ：无
                <w:br/>
                <w:br/>
                <w:br/>
                <w:br/>
                航班待告 ，实际航班已出票为准。 抵达福州/厦门 ，结束愉快的旅程。
                <w:br/>
                请将您的护照交给领队以便销签 ，如果您被通知面试销签 ，请配合领队前往使馆面试
                <w:br/>
                提示：
                <w:br/>
                1、 以上行程时间表及游览顺序仅供参考 ，有可能会因为境外期间特殊情况予以前后调整 ，如(堵车、恶劣天气、景
                <w:br/>
                <w:br/>
                <w:br/>
                <w:br/>
                点关门、突发事件等)
                <w:br/>
                2、凡自由活动期间，若您自行参加非本社组织的游览活动期间所出现的盗抢、财物丢失、交通安全、商品质量、退 税等一切问题。本社将不承担其后果责任 ，请您谅解。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国际往返机票（含机场税） ， 团队经济舱；
                <w:br/>
                2.    ADS 团队旅游签证费；
                <w:br/>
                3.    全程欧洲当地标准三-四星级酒店双人标准间（含早餐）；
                <w:br/>
                4.    中式午、 晚餐（五菜一汤 ， 10 人一桌  用餐时间在飞机或船上以机船餐为准 ，不再另退餐费）；
                <w:br/>
                5.    全程旅游巴士及专业外籍司机；
                <w:br/>
                6.    全程中文领队兼导游服务；
                <w:br/>
                7.    行程中有*号景点的首道门票（不含定位讲解）；
                <w:br/>
                8.    境外旅行意外伤害保险（含救援险 ，如客人需要高额保险可请旅行社代购）；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单间差 80 欧/人/晚
                <w:br/>
                2.    护照费；
                <w:br/>
                3.    洗衣、理发、 电话、饮料、烟酒、付费电视、行李搬运等私人费用；
                <w:br/>
                4.    行李海关课税 ，超重行李托运费、管理费；
                <w:br/>
                5.    行程中未提及的景点游览及其他费用 ，如特殊门票、游船（轮） 、缆车、地铁票等费用；
                <w:br/>
                6.    因交通延阻、罢工、大风、大雾、航班取消或更改时间等人力不可抗拒原因所引致的额外费用；
                <w:br/>
                7.    签证相关的例如未成年人公证 ，认证等相关费用；
                <w:br/>
                8.    旅游费用不包括旅游者因违约、 自身过错、 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意大利</w:t>
            </w:r>
          </w:p>
        </w:tc>
        <w:tc>
          <w:tcPr/>
          <w:p>
            <w:pPr>
              <w:pStyle w:val="indent"/>
            </w:pPr>
            <w:r>
              <w:rPr>
                <w:rFonts w:ascii="微软雅黑" w:hAnsi="微软雅黑" w:eastAsia="微软雅黑" w:cs="微软雅黑"/>
                <w:color w:val="000000"/>
                <w:sz w:val="20"/>
                <w:szCs w:val="20"/>
              </w:rPr>
              <w:t xml:space="preserve">
                佛罗伦萨	MICHELANGELO STORE	各种手工皮具、皮衣、 眼镜、三色金等
                <w:br/>
                威尼斯	DFS 百货公司	名品箱包、手表、 眼镜、服装、化妆品、香水等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w:t>
            </w:r>
          </w:p>
        </w:tc>
        <w:tc>
          <w:tcPr/>
          <w:p>
            <w:pPr>
              <w:pStyle w:val="indent"/>
            </w:pPr>
            <w:r>
              <w:rPr>
                <w:rFonts w:ascii="微软雅黑" w:hAnsi="微软雅黑" w:eastAsia="微软雅黑" w:cs="微软雅黑"/>
                <w:color w:val="000000"/>
                <w:sz w:val="20"/>
                <w:szCs w:val="20"/>
              </w:rPr>
              <w:t xml:space="preserve">富森	APOLLO	刀具、锅具、精品名表、保健品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w:t>
            </w:r>
          </w:p>
        </w:tc>
        <w:tc>
          <w:tcPr/>
          <w:p>
            <w:pPr>
              <w:pStyle w:val="indent"/>
            </w:pPr>
            <w:r>
              <w:rPr>
                <w:rFonts w:ascii="微软雅黑" w:hAnsi="微软雅黑" w:eastAsia="微软雅黑" w:cs="微软雅黑"/>
                <w:color w:val="000000"/>
                <w:sz w:val="20"/>
                <w:szCs w:val="20"/>
              </w:rPr>
              <w:t xml:space="preserve">
                琉森	Les Ambassadeurs	
                <w:br/>
                名表、瑞士精美纪念品
                <w:br/>
                	BUCHERER
                <w:br/>
                Watches of Switzerland	
                <w:br/>
                因特拉肯	KIRCHHOFER
                <w:br/>
                Watches of Switzerland	名表、瑞士精美纪念品
                <w:br/>
                列支敦士登	HUBER	名表、瑞士精美纪念品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法国</w:t>
            </w:r>
          </w:p>
        </w:tc>
        <w:tc>
          <w:tcPr/>
          <w:p>
            <w:pPr>
              <w:pStyle w:val="indent"/>
            </w:pPr>
            <w:r>
              <w:rPr>
                <w:rFonts w:ascii="微软雅黑" w:hAnsi="微软雅黑" w:eastAsia="微软雅黑" w:cs="微软雅黑"/>
                <w:color w:val="000000"/>
                <w:sz w:val="20"/>
                <w:szCs w:val="20"/>
              </w:rPr>
              <w:t xml:space="preserve">
                巴黎	老佛爷百货公司、莎玛丽丹百货公司	百货公司、欧洲名品
                <w:br/>
                	BENLUX 免税店、艾菲尔免税店	名品箱包、手表、 眼镜、服装、化妆品、香水等
                <w:br/>
                	V&amp;V 免税店	保养品护肤品、沙龙香水
                <w:br/>
                	宝齐莱 BUCHERER	精品名表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巴黎凡尔赛皇宫 （不含后花园）</w:t>
            </w:r>
          </w:p>
        </w:tc>
        <w:tc>
          <w:tcPr/>
          <w:p>
            <w:pPr>
              <w:pStyle w:val="indent"/>
            </w:pPr>
            <w:r>
              <w:rPr>
                <w:rFonts w:ascii="微软雅黑" w:hAnsi="微软雅黑" w:eastAsia="微软雅黑" w:cs="微软雅黑"/>
                <w:color w:val="000000"/>
                <w:sz w:val="20"/>
                <w:szCs w:val="20"/>
              </w:rPr>
              <w:t xml:space="preserve">欧洲第一大宫殿，富丽堂皇，感受波旁王朝的王室气息，游 览时间约 90 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卢浮宫讲解</w:t>
            </w:r>
          </w:p>
        </w:tc>
        <w:tc>
          <w:tcPr/>
          <w:p>
            <w:pPr>
              <w:pStyle w:val="indent"/>
            </w:pPr>
            <w:r>
              <w:rPr>
                <w:rFonts w:ascii="微软雅黑" w:hAnsi="微软雅黑" w:eastAsia="微软雅黑" w:cs="微软雅黑"/>
                <w:color w:val="000000"/>
                <w:sz w:val="20"/>
                <w:szCs w:val="20"/>
              </w:rPr>
              <w:t xml:space="preserve">
                世界上最大，最著名的博物馆，在馆藏的 40 多万件作品中，
                <w:br/>
                由专业讲解员带您寻找镇馆之宝 ，讲述藏品背后的传奇故 事 ，游览时间约 60 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
                建于  1861-1875 年，是世界三大歌剧院之一，同时也是内 饰最奢华的歌剧院 ，电影“虎口脱险”、“歌剧魅影”的拍 摄地。真正亲身感受贵族们延续至今的社交场所，带给您无
                <w:br/>
                与伦比的视觉盛宴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巴黎荣军院</w:t>
            </w:r>
          </w:p>
        </w:tc>
        <w:tc>
          <w:tcPr/>
          <w:p>
            <w:pPr>
              <w:pStyle w:val="indent"/>
            </w:pPr>
            <w:r>
              <w:rPr>
                <w:rFonts w:ascii="微软雅黑" w:hAnsi="微软雅黑" w:eastAsia="微软雅黑" w:cs="微软雅黑"/>
                <w:color w:val="000000"/>
                <w:sz w:val="20"/>
                <w:szCs w:val="20"/>
              </w:rPr>
              <w:t xml:space="preserve">巴黎的历史心脏，是城市最著名的两宫两院之一，凝聚了法 国历史的精华。不仅是建筑的杰作，更是历史的见证。也是 习主席访法时的阅兵地点 ，见证了中法两国深厚的友谊。</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在世界上最浪漫的国家，感受世界上最浪漫的城市巴黎，漫  步于巴黎大街小巷，荣军院，亚历三大三世桥，如果在夜晚， 您也许还有机会欣赏到埃菲尔铁塔闪灯，游览时间约不少于
                <w:br/>
                120 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塞纳河游船</w:t>
            </w:r>
          </w:p>
        </w:tc>
        <w:tc>
          <w:tcPr/>
          <w:p>
            <w:pPr>
              <w:pStyle w:val="indent"/>
            </w:pPr>
            <w:r>
              <w:rPr>
                <w:rFonts w:ascii="微软雅黑" w:hAnsi="微软雅黑" w:eastAsia="微软雅黑" w:cs="微软雅黑"/>
                <w:color w:val="000000"/>
                <w:sz w:val="20"/>
                <w:szCs w:val="20"/>
              </w:rPr>
              <w:t xml:space="preserve">横贯整个巴黎的塞纳河，是巴黎不折不扣的母亲河！其风光 秀美 ，沿岸坐落着巴黎极多的绝美建筑 ，如法兰西研究院、 卢浮宫、奥塞博物馆、巴黎古监狱、荣军院、波旁宫、蒙帕 纳斯大厦等 ，数不胜数！</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巴黎法式大餐</w:t>
            </w:r>
          </w:p>
        </w:tc>
        <w:tc>
          <w:tcPr/>
          <w:p>
            <w:pPr>
              <w:pStyle w:val="indent"/>
            </w:pPr>
            <w:r>
              <w:rPr>
                <w:rFonts w:ascii="微软雅黑" w:hAnsi="微软雅黑" w:eastAsia="微软雅黑" w:cs="微软雅黑"/>
                <w:color w:val="000000"/>
                <w:sz w:val="20"/>
                <w:szCs w:val="20"/>
              </w:rPr>
              <w:t xml:space="preserve">
                果汁或酒水，享用誉满全球的生蚝、鹅肝，还有主菜和甜点。
                <w:br/>
                以用餐时间为准 ，正餐费冲抵。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巴黎红磨坊歌舞 表演</w:t>
            </w:r>
          </w:p>
        </w:tc>
        <w:tc>
          <w:tcPr/>
          <w:p>
            <w:pPr>
              <w:pStyle w:val="indent"/>
            </w:pPr>
            <w:r>
              <w:rPr>
                <w:rFonts w:ascii="微软雅黑" w:hAnsi="微软雅黑" w:eastAsia="微软雅黑" w:cs="微软雅黑"/>
                <w:color w:val="000000"/>
                <w:sz w:val="20"/>
                <w:szCs w:val="20"/>
              </w:rPr>
              <w:t xml:space="preserve">
                具法国特色的歌舞表演，金发女郎倾情演绎法式康康舞，翻
                <w:br/>
                滚的裙摆、动感的舞步、强劲的弹跳等全场表演约 1 小时 45 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€ 205.00</w:t>
            </w:r>
          </w:p>
        </w:tc>
      </w:tr>
      <w:tr>
        <w:trPr/>
        <w:tc>
          <w:tcPr/>
          <w:p>
            <w:pPr>
              <w:pStyle w:val="indent"/>
            </w:pPr>
            <w:r>
              <w:rPr>
                <w:rFonts w:ascii="微软雅黑" w:hAnsi="微软雅黑" w:eastAsia="微软雅黑" w:cs="微软雅黑"/>
                <w:color w:val="000000"/>
                <w:sz w:val="20"/>
                <w:szCs w:val="20"/>
              </w:rPr>
              <w:t xml:space="preserve">意大利风味餐</w:t>
            </w:r>
          </w:p>
        </w:tc>
        <w:tc>
          <w:tcPr/>
          <w:p>
            <w:pPr>
              <w:pStyle w:val="indent"/>
            </w:pPr>
            <w:r>
              <w:rPr>
                <w:rFonts w:ascii="微软雅黑" w:hAnsi="微软雅黑" w:eastAsia="微软雅黑" w:cs="微软雅黑"/>
                <w:color w:val="000000"/>
                <w:sz w:val="20"/>
                <w:szCs w:val="20"/>
              </w:rPr>
              <w:t xml:space="preserve">品尝美食王国意大利的当地特色餐。报价已扣除餐费，不另 退餐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带您重回《罗马假日》经典之旅 ，追寻奥黛丽赫本的足迹，
                <w:br/>
                许愿池，纳沃纳广场，万神殿，穿越古罗马的大街小巷，游
                <w:br/>
                览时间约为 2 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威尼斯贡多拉</w:t>
            </w:r>
          </w:p>
        </w:tc>
        <w:tc>
          <w:tcPr/>
          <w:p>
            <w:pPr>
              <w:pStyle w:val="indent"/>
            </w:pPr>
            <w:r>
              <w:rPr>
                <w:rFonts w:ascii="微软雅黑" w:hAnsi="微软雅黑" w:eastAsia="微软雅黑" w:cs="微软雅黑"/>
                <w:color w:val="000000"/>
                <w:sz w:val="20"/>
                <w:szCs w:val="20"/>
              </w:rPr>
              <w:t xml:space="preserve">
                乘坐世界上独一无二的贡多拉小船 ，游览威尼斯的水道胡
                <w:br/>
                同 ，感受近千年来威尼斯人的水上生活。行程约 30 分钟，
                <w:br/>
                须 6 人同船。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威尼斯黄金大运 河</w:t>
            </w:r>
          </w:p>
        </w:tc>
        <w:tc>
          <w:tcPr/>
          <w:p>
            <w:pPr>
              <w:pStyle w:val="indent"/>
            </w:pPr>
            <w:r>
              <w:rPr>
                <w:rFonts w:ascii="微软雅黑" w:hAnsi="微软雅黑" w:eastAsia="微软雅黑" w:cs="微软雅黑"/>
                <w:color w:val="000000"/>
                <w:sz w:val="20"/>
                <w:szCs w:val="20"/>
              </w:rPr>
              <w:t xml:space="preserve">
                乘坐电影《 007》场景中的快艇 ，游览威尼斯水上“香榭丽
                <w:br/>
                舍大街” ，沿运河两岸 ，矗立着近 200 多栋宫殿豪宅 ，风
                <w:br/>
                格各异 ，宛如水上建筑艺术走廊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佛罗伦萨王宫</w:t>
            </w:r>
          </w:p>
        </w:tc>
        <w:tc>
          <w:tcPr/>
          <w:p>
            <w:pPr>
              <w:pStyle w:val="indent"/>
            </w:pPr>
            <w:r>
              <w:rPr>
                <w:rFonts w:ascii="微软雅黑" w:hAnsi="微软雅黑" w:eastAsia="微软雅黑" w:cs="微软雅黑"/>
                <w:color w:val="000000"/>
                <w:sz w:val="20"/>
                <w:szCs w:val="20"/>
              </w:rPr>
              <w:t xml:space="preserve">
                意大利行程当中唯一可入内的王宫.展现文艺复兴时期麦迪
                <w:br/>
                奇家族统治时期的伟大建筑与欣赏!多位大师留下精彩的艺 术创作。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意大利 T 骨牛排</w:t>
            </w:r>
          </w:p>
        </w:tc>
        <w:tc>
          <w:tcPr/>
          <w:p>
            <w:pPr>
              <w:pStyle w:val="indent"/>
            </w:pPr>
            <w:r>
              <w:rPr>
                <w:rFonts w:ascii="微软雅黑" w:hAnsi="微软雅黑" w:eastAsia="微软雅黑" w:cs="微软雅黑"/>
                <w:color w:val="000000"/>
                <w:sz w:val="20"/>
                <w:szCs w:val="20"/>
              </w:rPr>
              <w:t xml:space="preserve">品尝米其林推荐餐厅的三道式正宗意大利 T 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比萨斜塔      （不含登塔费）</w:t>
            </w:r>
          </w:p>
        </w:tc>
        <w:tc>
          <w:tcPr/>
          <w:p>
            <w:pPr>
              <w:pStyle w:val="indent"/>
            </w:pPr>
            <w:r>
              <w:rPr>
                <w:rFonts w:ascii="微软雅黑" w:hAnsi="微软雅黑" w:eastAsia="微软雅黑" w:cs="微软雅黑"/>
                <w:color w:val="000000"/>
                <w:sz w:val="20"/>
                <w:szCs w:val="20"/>
              </w:rPr>
              <w:t xml:space="preserve">世界七大建筑奇观之一，意大利的标志，800 多年斜而不倒， 游览时间约 60 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少女峰</w:t>
            </w:r>
          </w:p>
        </w:tc>
        <w:tc>
          <w:tcPr/>
          <w:p>
            <w:pPr>
              <w:pStyle w:val="indent"/>
            </w:pPr>
            <w:r>
              <w:rPr>
                <w:rFonts w:ascii="微软雅黑" w:hAnsi="微软雅黑" w:eastAsia="微软雅黑" w:cs="微软雅黑"/>
                <w:color w:val="000000"/>
                <w:sz w:val="20"/>
                <w:szCs w:val="20"/>
              </w:rPr>
              <w:t xml:space="preserve">瑞士最美瑞士雪山少女峰 ， 乘坐齿轮火车欣赏少女峰一直 以冰雪与山峰、阳光与浮云吸引着八方游客。</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阿尔卑斯山</w:t>
            </w:r>
          </w:p>
        </w:tc>
        <w:tc>
          <w:tcPr/>
          <w:p>
            <w:pPr>
              <w:pStyle w:val="indent"/>
            </w:pPr>
            <w:r>
              <w:rPr>
                <w:rFonts w:ascii="微软雅黑" w:hAnsi="微软雅黑" w:eastAsia="微软雅黑" w:cs="微软雅黑"/>
                <w:color w:val="000000"/>
                <w:sz w:val="20"/>
                <w:szCs w:val="20"/>
              </w:rPr>
              <w:t xml:space="preserve">瑞士阿尔卑斯山乘坐观光缆车欣赏阿尔卑斯山</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金色山口列车</w:t>
            </w:r>
          </w:p>
        </w:tc>
        <w:tc>
          <w:tcPr/>
          <w:p>
            <w:pPr>
              <w:pStyle w:val="indent"/>
            </w:pPr>
            <w:r>
              <w:rPr>
                <w:rFonts w:ascii="微软雅黑" w:hAnsi="微软雅黑" w:eastAsia="微软雅黑" w:cs="微软雅黑"/>
                <w:color w:val="000000"/>
                <w:sz w:val="20"/>
                <w:szCs w:val="20"/>
              </w:rPr>
              <w:t xml:space="preserve">高原河谷的明媚面貌尽收眼底。是世界上最美之一的观景列 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琉森湖游船 （ 1 小时）</w:t>
            </w:r>
          </w:p>
        </w:tc>
        <w:tc>
          <w:tcPr/>
          <w:p>
            <w:pPr>
              <w:pStyle w:val="indent"/>
            </w:pPr>
            <w:r>
              <w:rPr>
                <w:rFonts w:ascii="微软雅黑" w:hAnsi="微软雅黑" w:eastAsia="微软雅黑" w:cs="微软雅黑"/>
                <w:color w:val="000000"/>
                <w:sz w:val="20"/>
                <w:szCs w:val="20"/>
              </w:rPr>
              <w:t xml:space="preserve">
                卢赛恩湖也被称为琉森湖或四森林州湖，因湖周边的四个州 是最早的加入瑞士联邦的联邦州而得名。 1291 年 8 月  1 日 ， 瑞士联邦在琉森湖畔结盟。 它是瑞士联邦的发祥地 ， 流传着 很多历史故事 ，湖为雪山环抱 ， 由雪山融水汇成 ， 被认为是 瑞士最浪漫的湖之一。奥黛丽-赫本 ，索菲亚-兰
                <w:br/>
                等名人都  曾在湖畔隐居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我社所上境外旅游意外伤害保险为“ 中国人民财产保险境外旅游意外伤害保险 C 款” ， 医疗保额 30 万；
                <w:br/>
                2)   旅游意外伤害险不包括游客自身携带疾病、 旧病复发 ，且在出团日前 180 天内未经过治疗的疾病；（如心脏 病复发、高血压、糖尿病并发症、移植手术复发、孕妇、精神病发作等等）；
                <w:br/>
                3)   推荐客人根据自身情况额外选择补上境外救援险；
                <w:br/>
                1)   如遇天气、战争、罢工、地震等人力不可抗力因素无法游览 ，我社将按照旅行社协议 ，退还未游览景点门票 费用 ，但赠送项目费用不退；
                <w:br/>
                2)   游客因个人原因临时自愿放弃游览 ，酒店住宿、餐、车等费用均不退还；
                <w:br/>
                7、补费说明：
                <w:br/>
                1)   如遇航空公司政策性调整机票价格 ，请按规定补交差价。机票价格为团队机票 ，不得改签换人退票；
                <w:br/>
                2)   如果旅游目的地国家政策性调整门票或其他相关价格 ，请按规定补交差价；
                <w:br/>
                8、其他说明：质量反馈表 ，我社处理游客意见 ，以游客交回的《团队质量反馈表》为依据 ，请您秉着公平、公正、实 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景点说明 ：行程中未标注“入内参观”的景点均为游览外观；入内参观景点均含首道门票；
                <w:br/>
                2.   行程说明：
                <w:br/>
                1.    如遇部分景点节假日休息或庆典等，本社有权根据实际情况调整行程游览先后顺序，以尽可能保证游览内容。 但客观因素限制确实无法安排的 ，本社将根据实际情况进行调整 ，敬请各位贵宾理解与配合！
                <w:br/>
                2.    行程景点实际游览最短时间 ，以行程中标注时间为准；
                <w:br/>
                3.    根据国际航班团队搭乘要求 ， 团队通常须提前 3-3.5 小时到达机场办理登机手续 ，故国际段航班在当地下午
                <w:br/>
                15 点前（含 15 点） ，晚间 21 点前（含 21 点）起飞的 ，行程均不含午餐或晚餐；
                <w:br/>
                3.   酒店标准：
                <w:br/>
                1)   行程中所列酒店星级标准为当地酒店评定标准；
                <w:br/>
                2)    欧洲习惯吃简单的早餐 ，酒店提供的早餐通常只有面包、咖啡、茶、果汁等；
                <w:br/>
                3)    欧洲的三、 四星级酒店大堂都比较小 ，无商场 ，电梯每次只能乘坐两个人和行李 ，大部分酒店没有电梯；
                <w:br/>
                4)    欧洲有些酒店的双人标准房会设置一大一小两张床 ，方便有小孩的家庭游客；还有些酒店双人房只设置一张 大的双人大床 ，放置双份床上用品 ，有时是二张单人床拼在一起 ，用时可拉开；
                <w:br/>
                5)    由于各种原因如环保、如历史悠久、如欧洲气候较温和等 ，较多酒店无空调设备；
                <w:br/>
                6)   如果因展会、酒店爆满等因素，我公司会依当时情况调整住宿城市，但是不会影响酒店星级及整体游览时间；
                <w:br/>
                7)    由于各种原因如环保、如历史悠久、如欧洲气候较温和等 ，较多酒店无空调设备；
                <w:br/>
                 中世纪的欧洲人都是半卧而眠 ，他们认为如果平躺就死掉了 ，所以床都比较短窄。这个历史习惯影响到现在 的欧洲床依旧不大。建议您不要同孩子一起睡一张床 ，影响您的休息。每标间可接待两大人带一个 2 岁以下 儿童（不占床） ，具体费用根据所报团队情况而定；若一个大人带一个 2 岁以下儿童参团 ，建议住一标间 ， 以免给其他游客休息造成不便；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2025-06-07T19:02:51+08:00</dcterms:created>
  <dcterms:modified xsi:type="dcterms:W3CDTF">2025-06-07T19:02:51+08:00</dcterms:modified>
</cp:coreProperties>
</file>

<file path=docProps/custom.xml><?xml version="1.0" encoding="utf-8"?>
<Properties xmlns="http://schemas.openxmlformats.org/officeDocument/2006/custom-properties" xmlns:vt="http://schemas.openxmlformats.org/officeDocument/2006/docPropsVTypes"/>
</file>