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武夷山泉州南往返高铁二日游行程单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ZB021746691465Sq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17日去程G322(08:02-10:18)泉州南-南平市
                <w:br/>
                18日回程G301(18:30-21:02) 南平市-泉州南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泉州南-武夷山-天游峰-印象大红袍
                <w:br/>
              </w:t>
            </w:r>
          </w:p>
          <w:p>
            <w:pPr>
              <w:pStyle w:val="indent"/>
            </w:pPr>
            <w:r>
              <w:rPr>
                <w:rFonts w:ascii="微软雅黑" w:hAnsi="微软雅黑" w:eastAsia="微软雅黑" w:cs="微软雅黑"/>
                <w:color w:val="000000"/>
                <w:sz w:val="20"/>
                <w:szCs w:val="20"/>
              </w:rPr>
              <w:t xml:space="preserve">
                贵宾上午统一集合泉州南乘高铁G322(08:02-10:18)/G3090(08:14-10:29) 赴世界自然文化双遗产地（约3小时,（泉州南站-南平市站）——前往有“碧水丹山”、“奇秀甲东南”之美誉的武夷山风景名胜区，该景区曾被国际旅游组织执委会主席巴尔科夫人称为“世界环境保护的典范”“三三秀水清如玉，六六奇峰翠插天”构成了奇幻百出的武夷山水之胜。 
                <w:br/>
                午餐后游武夷山第一胜地【天游峰】（时间2.5小时），四面拱峰，三方环水，登其巅观云海，九曲全景，尽收眼底。）。团友经茶洞，看五月第一壁——【晒布岩】，此处三方环水，登其颠观云海，犹如天上游，九曲全景尽收眼底.
                <w:br/>
                晚餐后前往观看《印象大红袍》山水实景演出由张艺谋、王潮歌、樊跃共同组成的“印象铁三角”领衔导演，是他们继《印象刘三姐》、《印象丽江》、《印象西湖》、《印象海南岛》后创作的第五个印象作品，也是以双世遗产地——武夷山为地域背景，以武夷山茶文化为表现主题的大型实景演出。入住酒店
                <w:br/>
                交通：高铁  景区内用车   景区外用车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武夷山-九曲溪漂流-武夷宫-大红袍景区
                <w:br/>
              </w:t>
            </w:r>
          </w:p>
          <w:p>
            <w:pPr>
              <w:pStyle w:val="indent"/>
            </w:pPr>
            <w:r>
              <w:rPr>
                <w:rFonts w:ascii="微软雅黑" w:hAnsi="微软雅黑" w:eastAsia="微软雅黑" w:cs="微软雅黑"/>
                <w:color w:val="000000"/>
                <w:sz w:val="20"/>
                <w:szCs w:val="20"/>
              </w:rPr>
              <w:t xml:space="preserve">
                早餐后游览武夷山【竹筏九曲溪漂流】 (约1.5小时)，迂回曲折，环绕武夷山九曲十八湾，曲曲山回转，峰峰水抱流，视野开阔，抬头可见山景，俯首能赏水色。伸手可触清泉。游览武夷宫（时间半小时）、仿宋古街、武夷山博物馆（可参观千年悬棺）、武夷山名人馆等。
                <w:br/>
                <w:br/>
                午餐后游览-【大红袍景区】，位于武夷山风景区的中心部位，景区著名大峡谷 "九龙窠"内。这是一条受东西向断裂构造控制发育的深长谷地，谷地深切，两侧长条状单面山高耸、石骨嶙峋的九座危峰，分南北对峙骈列、独特的节理发育，使峰脊高低起伏。举世闻名的大红袍生长在九龙窠谷底靠北面的悬崖峭壁上。这里叠着一大一小两方盆景式的古茶园，六株古朴苍郁的茶树，枝繁叶茂。它已有340余年的历史。乘G329(18:01-20:42)/G301(18:30-21:02)南平市-泉州南. 结束愉快的行程，返回温馨的家！
                <w:br/>
                交通：景区内用车   景区外用车    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01、高  铁：1、泉州南往返.（参团提供准确名单）
                <w:br/>
                17日去程G322(08:02-10:18)/G3090(08:14-10:29) 泉州南-南平市
                <w:br/>
                18日回程G329(18:01-20:42)/G301(18:30-21:02) 南平市-泉州南
                <w:br/>
                02、用  车：当地空调旅游车（套车按实际人数调车，保证每人一个位置）
                <w:br/>
                03、用  餐：占床含1早+正餐自理
                <w:br/>
                04、住  宿：武夷山行程所列酒店标间1晚  送温泉券两张  备注带游泳
                <w:br/>
                05、门  票：含行程内所列景点首道门票
                <w:br/>
                06、导  游：全程优秀导游
                <w:br/>
                07、保  险：含旅行社责任险加意外险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2、因交通延误等不可抗力原因导致的额外费用；
                <w:br/>
                3、因自身违约、自身过错、自身疾病等自身原因导致的人身财产损失而额外支付的费用
                <w:br/>
                4、不占床位游客不含早餐。
                <w:br/>
                5、“旅游费用包含”内容以外的所有费用；自由活动期间不含餐、车、导游服务。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温馨提示：1.以上行程仅供参考，竹筏乘坐时间以竹排公司安排为准，我社有权进行行程顺序调整，谢谢支持，
                <w:br/>
                若因特殊原因,天气或不可抗力因素赵成竹筏漂流停漂，因门票是折扣票，故只退110/人，武夷山景点门票是联票制，若游客有个别景点不参加不退费用。
                <w:br/>
                 2、退团损失：48小时前取消收取团款损失10%，24-48小时内取消收取20%损失，
                <w:br/>
                24小时内取消收取团款30%损失；旅游途中退团不退团款。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03、请您认真填写意见单，希望通过您的意见单，我们能更好地监督当地的接待质量，您的意见单也将是行程中发生投诉的处理依据。
                <w:br/>
                04、乘坐竹筏注意事项：（因为导游无法上竹筏，途中由竹筏艄公担任讲解员，建议给予艄公20元/人的小费）
                <w:br/>
                1）8个人乘坐一张竹筏，团友可以自由组合；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05、登山时请注意安全，带好登山鞋、运动衣等登山设备。
                <w:br/>
                06、山区天气多变，请大家注意带好雨具以备不时之需；同时带好墨镜、太阳帽、防晒霜、润唇膏、感冒药、肠胃药、阿斯匹林、巧克力、维生素、矿泉水等物品。
                <w:br/>
                07、武夷山作为国家级自然保护区，对景区内车辆数量有严格限制，所以武夷山不可避免地会存在轻微的套车现象，请游客每次下车之后务必带齐自己的全部物品，不便之处敬请谅解！
                <w:br/>
                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
                <w:br/>
                10、门票已按旅行社优惠价核算，按持各类证件游客不再享受景区门票优惠政策，如遇停排或客人不走竹筏的情况，将按照门票优惠差价现场退。
                <w:br/>
                11、旅游者在旅游活动中应当遵守社会公共秩序和社会公德，遵守旅游文明行为规范。
                <w:br/>
                12、旅游者在旅游活动中或者在解决纠纷时，不得损害当地居民合法权益，不得干扰他人旅游活动，不得损害旅游经营者和旅游从业人员合法权益。
                <w:br/>
                13、旅游者购买和接受旅游服务时，应当向旅游经营者如实告知与旅游活动相关的个人健康信息，遵守旅游活动中的安全警示规定。
                <w:br/>
                14、旅游者违反安全警示规定，或对国家应对重大突发事件暂时限制旅游活动的措施、安全防范和应急处理措施不予配合的，依法承担相应责任
                <w:br/>
                  15、此为散客拼团路线，抵离时间可能不一，如需互相等候（一般不超过1小时），敬请谅解；武夷山用车均为套车，请配合导游工作。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2025-06-07T19:11:04+08:00</dcterms:created>
  <dcterms:modified xsi:type="dcterms:W3CDTF">2025-06-07T19:11:04+08:00</dcterms:modified>
</cp:coreProperties>
</file>

<file path=docProps/custom.xml><?xml version="1.0" encoding="utf-8"?>
<Properties xmlns="http://schemas.openxmlformats.org/officeDocument/2006/custom-properties" xmlns:vt="http://schemas.openxmlformats.org/officeDocument/2006/docPropsVTypes"/>
</file>