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 w:val="1"/><w:bCs w:val="1"/></w:rPr><w:t xml:space="preserve">奥地利+捷克+匈牙利+斯洛文尼亚+德国+克罗地亚行程单</w:t></w:r></w:p><w:p><w:pPr><w:jc w:val="center"/><w:spacing w:after="100"/></w:pPr><w:r><w:rPr><w:rFonts w:ascii="微软雅黑" w:hAnsi="微软雅黑" w:eastAsia="微软雅黑" w:cs="微软雅黑"/><w:sz w:val="20"/><w:szCs w:val="20"/></w:rPr><w:t xml:space="preserve">秘境巴尔干</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产品编号</w:t></w:r></w:p></w:tc><w:tc><w:tcPr><w:tcW w:w="2300" w:type="dxa"/></w:tcPr><w:p><w:pPr><w:pStyle w:val="indent"/></w:pPr><w:r><w:rPr><w:rFonts w:ascii="微软雅黑" w:hAnsi="微软雅黑" w:eastAsia="微软雅黑" w:cs="微软雅黑"/><w:color w:val="000000"/><w:sz w:val="20"/><w:szCs w:val="20"/></w:rPr><w:t xml:space="preserve">C00317406382825Q</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出发地</w:t></w:r></w:p></w:tc><w:tc><w:tcPr><w:tcW w:w="2300" w:type="dxa"/></w:tcPr><w:p><w:pPr><w:pStyle w:val="indent"/></w:pPr><w:r><w:rPr><w:rFonts w:ascii="微软雅黑" w:hAnsi="微软雅黑" w:eastAsia="微软雅黑" w:cs="微软雅黑"/><w:color w:val="000000"/><w:sz w:val="20"/><w:szCs w:val="20"/></w:rPr><w:t xml:space="preserve">福州市-厦门市</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目的地</w:t></w:r></w:p></w:tc><w:tc><w:tcPr><w:tcW w:w="2300" w:type="dxa"/></w:tcPr><w:p><w:pPr><w:pStyle w:val="indent"/></w:pPr><w:r><w:rPr><w:rFonts w:ascii="微软雅黑" w:hAnsi="微软雅黑" w:eastAsia="微软雅黑" w:cs="微软雅黑"/><w:color w:val="000000"/><w:sz w:val="20"/><w:szCs w:val="20"/></w:rPr><w:t xml:space="preserve">维也纳</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行程天数</w:t></w:r></w:p></w:tc><w:tc><w:tcPr><w:tcW w:w="2300" w:type="dxa"/></w:tcPr><w:p><w:pPr><w:pStyle w:val="indent"/></w:pPr><w:r><w:rPr><w:rFonts w:ascii="微软雅黑" w:hAnsi="微软雅黑" w:eastAsia="微软雅黑" w:cs="微软雅黑"/><w:color w:val="000000"/><w:sz w:val="20"/><w:szCs w:val="20"/></w:rPr><w:t xml:space="preserve">12</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产品亮点</w:t></w:r></w:p></w:tc><w:tc><w:tcPr><w:tcW w:w="8500" w:type="dxa"/><w:gridSpan w:val="5"/></w:tcPr><w:p><w:pPr><w:pStyle w:val="indent"/></w:pPr><w:r><w:rPr><w:rFonts w:ascii="微软雅黑" w:hAnsi="微软雅黑" w:eastAsia="微软雅黑" w:cs="微软雅黑"/><w:color w:val="000000"/><w:sz w:val="20"/><w:szCs w:val="20"/></w:rPr><w:t xml:space="preserve">★甄选住宿：全程4星级酒店，平均分BOOKING评分7.5以上<w:br/>★漫步布拉格，入内布拉格城堡，探访世界上醉美小城克鲁姆洛夫；<w:br/>★浪漫匈牙利：乘坐多瑙河游船游布达佩斯，入内渔人城堡；<w:br/>★味觉享受：捷克风味特色鳟鱼餐+维也纳炸猪排餐<w:br/>★邂逅音乐之都维也纳，感受艺术熏陶；<w:br/>★亲近自然：“鬼斧神工之美”——十六湖国家公园，深度洗肺，感受大自然的馈赠<w:br/>★匈牙利山丹丹小镇：圣安德烈，体会别样东欧风情；<w:br/>★含全程司导服务费<w:br/>★贴心赠送：全程赠送WIFI设备，每2人一台，欧陆同步直播，随心分享旅途中的乐趣</w:t></w:r></w:p></w:tc></w:tr></w:tbl><w:p><w:pPr><w:jc w:val="left"/><w:spacing w:before="10" w:after="10"/></w:pPr><w:r><w:rPr><w:rFonts w:ascii="微软雅黑" w:hAnsi="微软雅黑" w:eastAsia="微软雅黑" w:cs="微软雅黑"/><w:sz w:val="22"/><w:szCs w:val="22"/><w:b w:val="1"/><w:bCs w:val="1"/></w:rPr><w:t xml:space="preserve">行程安排</w:t></w:r></w:p><w:tbl><w:tblGrid><w:gridCol w:w="10500" w:type="dxa"/></w:tblGrid><w:tblPr><w:tblStyle w:val="lineSchedulings"/></w:tblPr><w:tr><w:trPr/><w:tc><w:tcPr><w:tcW w:w="10500" w:type="dxa"/><w:vAlign w:val="center"/><w:shd w:val="clear" w:fill="efefef"/></w:tcPr><w:p><w:pPr><w:pStyle w:val="center"/></w:pPr><w:r><w:rPr><w:rFonts w:ascii="微软雅黑" w:hAnsi="微软雅黑" w:eastAsia="微软雅黑" w:cs="微软雅黑"/><w:color w:val="000000"/><w:sz w:val="20"/><w:szCs w:val="20"/><w:b w:val="1"/><w:bCs w:val="1"/></w:rPr><w:t xml:space="preserve">行程详情</w:t></w:r></w:p></w:tc></w:tr><w:tr><w:trPr/><w:tc><w:tcPr><w:tcW w:w="10500" w:type="dxa"/></w:tcPr><w:p><w:pPr><w:pStyle w:val="indent"/></w:pPr><w:r><w:rPr><w:rFonts w:ascii="微软雅黑" w:hAnsi="微软雅黑" w:eastAsia="微软雅黑" w:cs="微软雅黑"/><w:color w:val="000000"/><w:sz w:val="20"/><w:szCs w:val="20"/></w:rPr><w:t xml:space="preserve">第一天<w:br/> <w:br/>厦门/福州-(飞机)-北京<w:br/>参考航班:<w:br/>CA1810  厦门高崎国际机场 T4 - 北京首都国际 T3  13:35/16:25 <w:br/>福州联运参考航班：待定<w:br/>●【团队集合】,怀着轻松愉快的心情，行囊中装满无限憧憬，踏着轻快的脚步。团友指定时间自行前往机场集中，搭乘国际航班飞往欧洲。( 备注：具体集中时间，地点以出团通知书为准 。)<w:br/> <w:br/>含  餐<w:br/>早：×<w:br/>午：×<w:br/>晚：×<w:br/> <w:br/>住  宿<w:br/>机上<w:br/>第二天<w:br/> <w:br/>北京-(飞机)-维也纳<w:br/>参考航班:<w:br/>CA841  北京首都国际 T3 - 维也纳国际机场（VIE） T3  02:50/07:05 <w:br/>●【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w:br/>●【维也纳市政厅】外观（游览不少于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w:br/>●【圣史蒂芬大教堂】外观（游览不少于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w:br/>●【美泉宫】入内（游览不少于1小时）,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w:br/>●【美泉宫后花园】入内（游览不少于15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w:br/> <w:br/>含  餐<w:br/>早：×<w:br/>午：炸猪排餐<w:br/>晚：√<w:br/> <w:br/>住  宿<w:br/>当地四星酒店<w:br/>第三天<w:br/> <w:br/>维也纳-(大巴约300公里)-布拉格<w:br/>●【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w:br/>●【布拉格城堡区】入内（游览不少于45分钟）,建于9世纪，该城堡被联合国定为世界文化遗产。在城堡山的观景台俯瞰笼罩在色阳光下的布拉格，伏尔塔瓦河从城中穿过，高高低低的塔尖连城一片，整个城市金碧辉煌、格外美丽。<w:br/>●【黄金巷】入内,是布拉格城堡中有名的景点之一。它虽然名为“黄金”，但并非由黄金打造，而是古时打造金器的工匠们居住的地方；因聚集不少为国王炼金的术士，因而有此名称。<w:br/>●【圣维特大教堂】外观（游览不少于15分钟）,该教堂曾为历代皇帝举行加冕典礼，在欧洲建筑史上有「建筑之宝」的美誉，如今在教堂内还收藏有十四世纪神圣罗马帝国波希米亚国王查理四世的纯金皇冠、金球及令牌。<w:br/>●【布拉格老城广场】（游览不少于1小时）,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w:br/>●【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w:br/>●【布拉格天文钟】外观（游览不少于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w:br/> <w:br/>含  餐<w:br/>早：√<w:br/>午：√<w:br/>晚：√<w:br/> <w:br/>住  宿<w:br/>当地四星酒店<w:br/>第四天<w:br/> <w:br/>布拉格-(大巴约198公里)-克鲁姆洛夫-(大巴约100公里)-林茨<w:br/>●【克鲁姆洛夫】（游览不少于1小时30分钟）,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w:br/>●【克鲁姆洛夫自由活动】（游览不少于30分钟）,这座南波西米亚的迷人小镇，也是世界上至美的几座城市之一。被宽阔蜿蜒的伏尔塔瓦河环抱着，在河谷的对岸以城堡为中心的中世纪的城市一望无边，令人惊叹。您可走上13世纪所建的哥特式城堡，名城美景尽收眼底。<w:br/>●【捷克风味鳟鱼餐】入内（游览不少于30分钟）,鳟鱼餐是捷克著名的料理之一，煎到金黄的鳟鱼香气四溢，配上当地主食马铃薯就成为一道色香味俱全的美食佳肴。来到波希米亚，您绝对不能错过这个难得的鲜美滋味！<w:br/> <w:br/>含  餐<w:br/>早：√<w:br/>午：鳟鱼餐<w:br/>晚：√<w:br/> <w:br/>住  宿<w:br/>当地四星酒店<w:br/>第五天<w:br/> <w:br/>林茨-(大巴约230公里)-慕尼黑<w:br/>●【慕尼黑】（游览不少于1小时）,慕尼黑是德国巴伐利亚州的首府。位于德国南部阿尔卑斯山北麓的伊萨尔河畔，是德国主要的经济、文化、科技和交通中心之一。慕尼黑同时又保留着原巴伐利亚王国都城的古朴风情，因此被人们称作“百万人的村庄”。<w:br/>●【玛利亚广场】（游览不少于5分钟）,玛利亚广场位于慕尼黑市中心，是慕尼黑主要的广场。因慕尼黑的新、老市政厅都在广场周边，玛利亚广场又有慕尼黑“城市客厅”之称。玛利亚广场总是热闹非凡，它是慕尼黑举行各种政治、文化活动和市民休闲娱乐、集会的场所。广场上的建筑群非常值得一看，处处彰显慕尼黑的历史底蕴和文化积淀。<w:br/>●【慕尼黑新市政厅】外观（游览不少于5分钟）,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w:br/>●【宝马博物馆】外观（游览不少于15分钟）,宝马全球总部慕尼黑宝马品牌体验中心，始建于20世纪70年代初，位于德国慕尼黑北部。宝马博物馆，按照不同年代和时期，展示出历年来所产的各类宝马汽车、宝马摩托车、轻骑和一些特殊用途的车辆样品，并运用现代声、光、电、多媒体等高科技手段及图片音像资料，提升产品展示的艺术空间，全面演绎了宝马汽车公司的成长与发展。<w:br/> <w:br/>含  餐<w:br/>早：√<w:br/>午：√<w:br/>晚：√<w:br/> <w:br/>住  宿<w:br/>当地四星酒店<w:br/>第六天<w:br/> <w:br/>慕尼黑-(大巴约145公里)-萨尔茨堡-(大巴约73公里)-哈尔施塔特-(大巴约70公里)-奥地利小镇<w:br/>●【萨尔茨堡】（游览不少于1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w:br/>●【米拉贝尔花园】（游览不少于15分钟）,有以希腊神话为主题的雕像、此起彼落的喷泉及花团锦簇的花坛，是电影《音乐之声》中，女主角玛丽带着孩子们欢唱“Do Re Mi”的地方。<w:br/>●【莫扎特广场】（游览不少于15分钟）,位于主教广场东北侧，广场上的莫扎特塑于1842年落成，1997年萨尔茨堡老城被列入世界文化遗产名录时，塑像前面的地面上的刻字记录了这一历史时刻。<w:br/>●【哈尔施塔特】（游览不少于1小时）,她被称为奥地利壮美迷人的部分，方圆3千多平方公里的萨尔茨卡莫古特，从19世纪中叶开始就是奥地利和德国贵族避暑和狩猎圣地，而哈尔施塔特则是萨尔茨卡莫古特湖区中一颗美丽的明珠，她是奥地利醉美的小镇之一，更是被列入了世界自然及文化遗产，那依山而建的古老市场，重重叠叠的木屋是这里的特。您可以在风景如画的哈尔施塔特小城街道漫步。<w:br/> <w:br/>含  餐<w:br/>早：√<w:br/>午：√<w:br/>晚：√<w:br/> <w:br/>住  宿<w:br/>当地四星酒店<w:br/>第七天<w:br/> <w:br/>奥地利小镇-(大巴约220公里)-布莱德-(大巴约55公里)-卢布尔雅那<w:br/>●【布莱德湖】（游览不少于1小时）,位于斯洛文尼亚西北部的阿尔卑斯山南麓，是斯洛文尼亚著名的湖泊。大约14000年前，由于阿尔卑斯山脉的冰川地质移动而形成的，故有“冰湖”之称。湖倒映着梦幻般感觉的阿尔卑斯山雪白的倒影，构成了布莱德湖迷人的自然风光，布莱德湖也被称为“山上的眼睛”。<w:br/>●【圣玛利亚古教堂】远观（游览不少于5分钟）,位于布莱德湖的中心，有一个高出水面40米的小岛，岛上有一座依然弥漫着古老神秘气息的巴洛克式教堂——圣玛利亚古教堂。教堂有高达52米的塔楼，非常宏伟壮观，很多新人来到这里举行婚礼。<w:br/>●【卢布尔雅那】,是斯洛文尼亚的政治、经济、文化中心。市区中保存着罗马帝国时代修筑的城墙、美丽的马赛克地板、巴洛克式建筑的市政广场、十七世纪的罗巴喷泉、造型独特的三重桥以及热闹的传统市集都让人流连忘返。<w:br/>●【卢布尔雅那市政厅】外观（游览不少于5分钟）,卢布尔雅那市政厅是卢布尔雅那市政府现在所在地，其主体建筑是15世纪著名的建筑大师Peter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w:br/>●【圣尼古拉斯大教堂】外观（游览不少于5分钟）,教堂的双塔为绿顶，装饰有粉红色的雕饰，美轮美奂。外墙上装饰着精美的壁画，庄严肃穆，让人震撼。<w:br/>●【圣芳济教堂】外观（游览不少于5分钟）,圣芳济会报喜教堂坐落于普列舍伦广场上，于2008年被列为斯洛文尼亚国家文化遗迹，是斯洛文尼亚最重要的大教堂之一。教堂早期为巴洛克建筑风格，红色的外边使其更加的宏伟壮观，呈现长方形并矗立有尖塔。教堂的祭坛由雕塑家弗朗西斯科设计，壁画由斯洛文尼亚印象主义画家马蒂绘画，极其的精美。<w:br/> <w:br/>含  餐<w:br/>早：√<w:br/>午：√<w:br/>晚：√<w:br/> <w:br/>住  宿<w:br/>当地四星酒店<w:br/>第八天<w:br/> <w:br/>卢布尔雅那-(大巴约200公里)-普利特维采-(大巴约140公里)-萨格勒布<w:br/>●【十六湖国家公园】入内（游览不少于1小时30分钟）,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w:br/>●【萨格勒布】（游览不少于1小时）,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w:br/>●【圣马可教堂】外观（游览不少于5分钟）,一座哥特式建筑，带有绚丽的彩瓦屋顶，用马赛克砌成的徽章，左边是克罗地亚几个大区的徽章，右边是萨格勒布市徽。<w:br/>●【古城门】外观（游览不少于5分钟）,古城门又叫石门，位于圣马可教堂附近，又称为石门，建于罗马时期。它是老城仅存的一座城门，保存较好。石门下的拱廊里供奉着圣母圣子像，墙上刻满了虔诚的信徒们对圣母的感恩之词，路过的老人都在此停留祈祷一下。<w:br/>●【圣母升天大教堂】外观（游览不少于5分钟）,俗称萨格勒布大教堂，是萨格勒布的地标建筑之一。教堂内有着13世纪的壁画、文艺复兴时期的靠背长椅、大理石祭坛和巴罗克风格的讲道坛。<w:br/> <w:br/>含  餐<w:br/>早：√<w:br/>午：√<w:br/>晚：√<w:br/> <w:br/>住  宿<w:br/>当地四星酒店<w:br/>第九天<w:br/> <w:br/>萨格勒布-(大巴约340公里)-布达佩斯<w:br/>●【布达佩斯】,有“东欧巴黎”和“多瑙河明珠”的美誉。被联合国教科文组织列为珍贵的世界遗产之一。<w:br/>●【英雄广场】（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w:br/>●【布达佩斯国会大厦】外观（游览不少于5分钟）,屹立在多瑙河畔的国会大厦，是匈牙利的地标性建筑。国会大厦融合了匈牙利的民族风格，属于新哥特式建筑风格。国会大厦主要的厅室里装饰着匈牙利历史名人的肖像和雕塑以及巨幅壁画。<w:br/>●【城市公园】（游览不少于15分钟）,公园里的建筑物将匈牙利的直线派风格和东方浪漫派风格揉合在一起。有温泉、动物园、游乐场、植物园，属于适合各个年龄层的复合式公园。在这里感受到布达佩斯这座城市的自由、欢乐、轻松。<w:br/>●【多瑙河游船】入内（游览不少于30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br/> <w:br/>含  餐<w:br/>早：√<w:br/>午：√<w:br/>晚：√<w:br/> <w:br/>住  宿<w:br/>当地四星酒店<w:br/>第十天<w:br/> <w:br/>布达佩斯-(大巴约22公里)-圣安德烈-(大巴约22公里)-布达佩斯<w:br/>●【圣安德烈】（游览不少于30分钟）,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w:br/>●【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w:br/>●【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w:br/> <w:br/>含  餐<w:br/>早：√<w:br/>午：√<w:br/>晚：√<w:br/> <w:br/>住  宿<w:br/>当地四星酒店<w:br/>第十一天<w:br/> <w:br/>布达佩斯-(飞机)-北京<w:br/>参考航班:<w:br/>CA720  布达佩斯李斯特•费伦茨国际机场 (BUD) 2B - 北京首都国际 T3  12:20/04:10+1 <w:br/>●【返回国内】,愉快的旅行程结束，乘车前往机场，办理退税等离境手续，搭乘国际航班返回国内。<w:br/> <w:br/>含  餐<w:br/>早：√<w:br/>午：×<w:br/>晚：×<w:br/> <w:br/>住  宿<w:br/>机上<w:br/>第十二天<w:br/> <w:br/>北京-(飞机)-厦门/福州<w:br/>参考航班:<w:br/>CA1831  北京首都国际 T3 - 厦门高崎国际机场 T4  06:55/09:50 <w:br/>●【抵达国内】,抵达国内，护照交给导游。所有团员回程段的登机卡及护照原件要交使馆/领事馆办理返程确认。销签抽查面试请团友无条件配合。(申根领事馆最新规定：团员回国内务必立即办理回程销签工作)。<w:br/> <w:br/>含  餐<w:br/>早：×<w:br/>午：×<w:br/>晚：×<w:br/> <w:br/>住  宿</w:t></w:r></w:p></w:tc></w:tr></w:tbl><w:p><w:pPr><w:jc w:val="left"/><w:spacing w:before="10" w:after="10"/></w:pPr><w:r><w:rPr><w:rFonts w:ascii="微软雅黑" w:hAnsi="微软雅黑" w:eastAsia="微软雅黑" w:cs="微软雅黑"/><w:sz w:val="22"/><w:szCs w:val="22"/><w:b w:val="1"/><w:bCs w:val="1"/></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费用包含</w:t></w:r></w:p></w:tc><w:tc><w:tcPr><w:tcW w:w="8200" w:type="dxa"/><w:gridSpan w:val="3"/></w:tcPr><w:p><w:pPr><w:pStyle w:val="indent"/></w:pPr><w:r><w:rPr><w:rFonts w:ascii="微软雅黑" w:hAnsi="微软雅黑" w:eastAsia="微软雅黑" w:cs="微软雅黑"/><w:color w:val="000000"/><w:sz w:val="20"/><w:szCs w:val="20"/></w:rPr><w:t xml:space="preserve">1.住宿：全程欧洲标准四星级酒店：以两人一房为标准、酒店内自助早餐<w:br/>2.用餐：正餐如行程所列，全程含餐，中式六菜一汤，不含酒水，2顿特色餐：鳟鱼餐、奥地利炸猪排餐；8-10人一桌，或根据餐厅提供桌型安排就餐座位；无法安排中餐的城市将安排当地餐或退餐费，12欧/人，所有餐食如自动放弃，款项恕不退还；如果在全团协议下同意更改为风味餐，不退正常团餐费用；<w:br/>3.国际交通：国内往返目的地国际间经济舱团体机票、机场税及燃油附加费；<w:br/>4.用车：境外旅游巴及专业外籍司机；<w:br/>5.签证：申根国家ADS旅游签证费用；<w:br/>6.门票：行程中所含的首道门票：布拉格城堡、黄金巷、美泉宫、渔人城堡、十六湖公园、多瑙河游船；详细参照附带行程中所列之景点（其他为免费对外开放或外观景点或另付费项目）<w:br/>7.保险：境外30万人民币基础旅游意外险。自备签证或免签的客人请自理旅游意外保险（我司强烈建议客人自行另外购买个人旅游意外险，以便更全面保障自身利益）。<w:br/>8.含司机导游服务费。<w:br/>9.wifi设备：移动WIFI产品每台设备可供2人使用（以手机为佳，若连接其他设备可能会影响使用速度，个别国家或区域无法提供，敬请谅解）；</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费用不包含</w:t></w:r></w:p></w:tc><w:tc><w:tcPr><w:tcW w:w="8200" w:type="dxa"/><w:gridSpan w:val="3"/></w:tcPr><w:p><w:pPr><w:pStyle w:val="indent"/></w:pPr><w:r><w:rPr><w:rFonts w:ascii="微软雅黑" w:hAnsi="微软雅黑" w:eastAsia="微软雅黑" w:cs="微软雅黑"/><w:color w:val="000000"/><w:sz w:val="20"/><w:szCs w:val="20"/></w:rPr><w:t xml:space="preserve">1.全程单房差：3500元/人/全程 注：酒店单房差仅指普通单人间（如团友要求大床单间或单独一人住标双，单房差另议）；<w:br/>a)**分房以团友报名的先后顺序安排拼房，若团友不接受此种方式或经协调最终不能安排，或出现单男单女且团中无同性别团员同住的情况，需在出发前补单房差入住单人房；<w:br/>2.行程表费用包含项目以外或未提及活动项目所需的费用，例如行程不含的特殊门票、特殊交通、酒店内的私人消费等费用<w:br/>3.  65岁以上（含65岁）老年人特殊保险费用（请视自身情况购买，并请签署健康承诺函及亲属知晓其参团旅行的同意书）；</w:t></w:r></w:p></w:tc></w:tr></w:tbl><w:p><w:pPr><w:jc w:val="left"/><w:spacing w:before="10" w:after="10"/></w:pPr><w:r><w:rPr><w:rFonts w:ascii="微软雅黑" w:hAnsi="微软雅黑" w:eastAsia="微软雅黑" w:cs="微软雅黑"/><w:sz w:val="22"/><w:szCs w:val="22"/><w:b w:val="1"/><w:bCs w:val="1"/></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项目类型</w:t></w:r></w:p></w:tc><w:tc><w:tcPr><w:tcW w:w="4200" w:type="dxa"/><w:vAlign w:val="center"/><w:shd w:val="clear" w:fill="efefef"/></w:tcPr><w:p><w:pPr><w:pStyle w:val="center"/></w:pPr><w:r><w:rPr><w:rFonts w:ascii="微软雅黑" w:hAnsi="微软雅黑" w:eastAsia="微软雅黑" w:cs="微软雅黑"/><w:color w:val="000000"/><w:sz w:val="20"/><w:szCs w:val="20"/><w:b w:val="1"/><w:bCs w:val="1"/></w:rPr><w:t xml:space="preserve">描述</w:t></w:r></w:p></w:tc><w:tc><w:tcPr><w:tcW w:w="2000" w:type="dxa"/><w:vAlign w:val="center"/><w:shd w:val="clear" w:fill="efefef"/></w:tcPr><w:p><w:pPr><w:pStyle w:val="center"/></w:pPr><w:r><w:rPr><w:rFonts w:ascii="微软雅黑" w:hAnsi="微软雅黑" w:eastAsia="微软雅黑" w:cs="微软雅黑"/><w:color w:val="000000"/><w:sz w:val="20"/><w:szCs w:val="20"/><w:b w:val="1"/><w:bCs w:val="1"/></w:rPr><w:t xml:space="preserve">停留时间</w:t></w:r></w:p></w:tc><w:tc><w:tcPr><w:tcW w:w="2000" w:type="dxa"/><w:vAlign w:val="center"/><w:shd w:val="clear" w:fill="efefef"/></w:tcPr><w:p><w:pPr><w:pStyle w:val="center"/></w:pPr><w:r><w:rPr><w:rFonts w:ascii="微软雅黑" w:hAnsi="微软雅黑" w:eastAsia="微软雅黑" w:cs="微软雅黑"/><w:color w:val="000000"/><w:sz w:val="20"/><w:szCs w:val="20"/><w:b w:val="1"/><w:bCs w:val="1"/></w:rPr><w:t xml:space="preserve">参考价格</w:t></w:r></w:p></w:tc></w:tr><w:tr><w:trPr/><w:tc><w:tcPr/><w:p><w:pPr><w:pStyle w:val="indent"/></w:pPr><w:r><w:rPr><w:rFonts w:ascii="微软雅黑" w:hAnsi="微软雅黑" w:eastAsia="微软雅黑" w:cs="微软雅黑"/><w:color w:val="000000"/><w:sz w:val="20"/><w:szCs w:val="20"/></w:rPr><w:t xml:space="preserve">奥地利	维也纳	A&M Souvenir</w:t></w:r></w:p></w:tc><w:tc><w:tcPr/><w:p><w:pPr><w:pStyle w:val="indent"/></w:pPr><w:r><w:rPr><w:rFonts w:ascii="微软雅黑" w:hAnsi="微软雅黑" w:eastAsia="微软雅黑" w:cs="微软雅黑"/><w:color w:val="000000"/><w:sz w:val="20"/><w:szCs w:val="20"/></w:rPr><w:t xml:space="preserve">SWAROVSKI水晶专销代理店</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奥地利	维也纳	BUCHERER 维也纳</w:t></w:r></w:p></w:tc><w:tc><w:tcPr/><w:p><w:pPr><w:pStyle w:val="indent"/></w:pPr><w:r><w:rPr><w:rFonts w:ascii="微软雅黑" w:hAnsi="微软雅黑" w:eastAsia="微软雅黑" w:cs="微软雅黑"/><w:color w:val="000000"/><w:sz w:val="20"/><w:szCs w:val="20"/></w:rPr><w:t xml:space="preserve">手表</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捷克	布拉格	布拉格之星免税店</w:t></w:r></w:p></w:tc><w:tc><w:tcPr/><w:p><w:pPr><w:pStyle w:val="indent"/></w:pPr><w:r><w:rPr><w:rFonts w:ascii="微软雅黑" w:hAnsi="微软雅黑" w:eastAsia="微软雅黑" w:cs="微软雅黑"/><w:color w:val="000000"/><w:sz w:val="20"/><w:szCs w:val="20"/></w:rPr><w:t xml:space="preserve">双立人，万宝龙，施华洛世奇等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 w:val="1"/><w:bCs w:val="1"/></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项目类型</w:t></w:r></w:p></w:tc><w:tc><w:tcPr><w:tcW w:w="4200" w:type="dxa"/><w:vAlign w:val="center"/><w:shd w:val="clear" w:fill="efefef"/></w:tcPr><w:p><w:pPr><w:pStyle w:val="center"/></w:pPr><w:r><w:rPr><w:rFonts w:ascii="微软雅黑" w:hAnsi="微软雅黑" w:eastAsia="微软雅黑" w:cs="微软雅黑"/><w:color w:val="000000"/><w:sz w:val="20"/><w:szCs w:val="20"/><w:b w:val="1"/><w:bCs w:val="1"/></w:rPr><w:t xml:space="preserve">描述</w:t></w:r></w:p></w:tc><w:tc><w:tcPr><w:tcW w:w="2000" w:type="dxa"/><w:vAlign w:val="center"/><w:shd w:val="clear" w:fill="efefef"/></w:tcPr><w:p><w:pPr><w:pStyle w:val="center"/></w:pPr><w:r><w:rPr><w:rFonts w:ascii="微软雅黑" w:hAnsi="微软雅黑" w:eastAsia="微软雅黑" w:cs="微软雅黑"/><w:color w:val="000000"/><w:sz w:val="20"/><w:szCs w:val="20"/><w:b w:val="1"/><w:bCs w:val="1"/></w:rPr><w:t xml:space="preserve">停留时间</w:t></w:r></w:p></w:tc><w:tc><w:tcPr><w:tcW w:w="2000" w:type="dxa"/><w:vAlign w:val="center"/><w:shd w:val="clear" w:fill="efefef"/></w:tcPr><w:p><w:pPr><w:pStyle w:val="center"/></w:pPr><w:r><w:rPr><w:rFonts w:ascii="微软雅黑" w:hAnsi="微软雅黑" w:eastAsia="微软雅黑" w:cs="微软雅黑"/><w:color w:val="000000"/><w:sz w:val="20"/><w:szCs w:val="20"/><w:b w:val="1"/><w:bCs w:val="1"/></w:rPr><w:t xml:space="preserve">参考价格</w:t></w:r></w:p></w:tc></w:tr><w:tr><w:trPr/><w:tc><w:tcPr/><w:p><w:pPr><w:pStyle w:val="indent"/></w:pPr><w:r><w:rPr><w:rFonts w:ascii="微软雅黑" w:hAnsi="微软雅黑" w:eastAsia="微软雅黑" w:cs="微软雅黑"/><w:color w:val="000000"/><w:sz w:val="20"/><w:szCs w:val="20"/></w:rPr><w:t xml:space="preserve">慕尼黑宝马汽车博物馆 德国</w:t></w:r></w:p></w:tc><w:tc><w:tcPr/><w:p><w:pPr><w:pStyle w:val="indent"/></w:pPr><w:r><w:rPr><w:rFonts w:ascii="微软雅黑" w:hAnsi="微软雅黑" w:eastAsia="微软雅黑" w:cs="微软雅黑"/><w:color w:val="000000"/><w:sz w:val="20"/><w:szCs w:val="20"/></w:rPr><w:t xml:space="preserve">慕尼黑宝马汽车博物馆是一座充满创新理念，聚集了建筑、展览设计和交流媒介的大成之作，全面演绎了宝马汽车公司的成长与发展史。<w:br/>含门票，车费，司机导游服务费。<w:br/>EUR40</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德国 风味猪手餐</w:t></w:r></w:p></w:tc><w:tc><w:tcPr/><w:p><w:pPr><w:pStyle w:val="indent"/></w:pPr><w:r><w:rPr><w:rFonts w:ascii="微软雅黑" w:hAnsi="微软雅黑" w:eastAsia="微软雅黑" w:cs="微软雅黑"/><w:color w:val="000000"/><w:sz w:val="20"/><w:szCs w:val="20"/></w:rPr><w:t xml:space="preserve">享誉世界的传统国菜，德国咸猪手当仁不让。脆皮咸猪手，表皮焦脆，入口香浓，猪肉柔韧，肥而不腻，是德国人最爱的传统菜。上菜时配德国酸菜，再搭配德国黑啤，这就是当仁不让的德国美食铁三角。EUR60</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斯洛文尼亚 布莱德游船</w:t></w:r></w:p></w:tc><w:tc><w:tcPr/><w:p><w:pPr><w:pStyle w:val="indent"/></w:pPr><w:r><w:rPr><w:rFonts w:ascii="微软雅黑" w:hAnsi="微软雅黑" w:eastAsia="微软雅黑" w:cs="微软雅黑"/><w:color w:val="000000"/><w:sz w:val="20"/><w:szCs w:val="20"/></w:rPr><w:t xml:space="preserve">乘坐人工的小船畅游音乐之声的修道院，感受人间最美丽的净土。含船票、含讲解、司机导游加班费。EUR35</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维也纳深度游 奥地利</w:t></w:r></w:p></w:tc><w:tc><w:tcPr/><w:p><w:pPr><w:pStyle w:val="indent"/></w:pPr><w:r><w:rPr><w:rFonts w:ascii="微软雅黑" w:hAnsi="微软雅黑" w:eastAsia="微软雅黑" w:cs="微软雅黑"/><w:color w:val="000000"/><w:sz w:val="20"/><w:szCs w:val="20"/></w:rPr><w:t xml:space="preserve">让时光带您深度的了解这个位于多瑙河畔，奥地利最大的城市和政治中心——维也纳，在这段时光里，您可以欣赏到美景宫的外观建筑和皇家花园；参观到欧洲杰出的建筑师“百水先生”所设计的“百水公寓”，了解到另类的欧洲建筑风格；再带您前往欧洲最迷人的森林，也是激发无数音乐家，灵感和为之倾倒的地方—维也纳森林、并登上森林最高点俯看多瑙河和维也纳全景；EUR60</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维也纳 音乐会 奥地利</w:t></w:r></w:p></w:tc><w:tc><w:tcPr/><w:p><w:pPr><w:pStyle w:val="indent"/></w:pPr><w:r><w:rPr><w:rFonts w:ascii="微软雅黑" w:hAnsi="微软雅黑" w:eastAsia="微软雅黑" w:cs="微软雅黑"/><w:color w:val="000000"/><w:sz w:val="20"/><w:szCs w:val="20"/></w:rPr><w:t xml:space="preserve">欣赏一场轻松优雅的音乐会（根据日期、座位、场次不同票价将有相应调整，以实际订票价格为准。需要提前24小时预订，不能退票）；含车费、司机加班费、门票预订费。EUR110/人起（待定视座位和日期而定）</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维也纳 金色大厅 奥地利</w:t></w:r></w:p></w:tc><w:tc><w:tcPr/><w:p><w:pPr><w:pStyle w:val="indent"/></w:pPr><w:r><w:rPr><w:rFonts w:ascii="微软雅黑" w:hAnsi="微软雅黑" w:eastAsia="微软雅黑" w:cs="微软雅黑"/><w:color w:val="000000"/><w:sz w:val="20"/><w:szCs w:val="20"/></w:rPr><w:t xml:space="preserve">巴洛克风格的艺术建筑可与巴黎凡尔赛相媲美，曾是神圣罗马帝国、奥地利帝国、奥匈帝国和哈布斯堡王朝家族的皇宫，如今是维也纳最负盛名的旅游景点，被联合国教科文组织列入《世界文化遗产名录》。 含入内门票、含讲解、司机导游加班费。EUR 55</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萨尔茨堡 城堡 奥地利</w:t></w:r></w:p></w:tc><w:tc><w:tcPr/><w:p><w:pPr><w:pStyle w:val="indent"/></w:pPr><w:r><w:rPr><w:rFonts w:ascii="微软雅黑" w:hAnsi="微软雅黑" w:eastAsia="微软雅黑" w:cs="微软雅黑"/><w:color w:val="000000"/><w:sz w:val="20"/><w:szCs w:val="20"/></w:rPr><w:t xml:space="preserve">萨尔茨堡城堡入内,它享有“从未被攻破的要塞”的美誉。由于位于绿色山丘上，它就像是一枚闪光的白色珍珠，时刻在发光。要塞外部的斑驳的城墙可见其历史之悠久，里面处处是坚墙厚壁，各个部分错落有致，主要的几个建筑之间都有庭院，间或能看到古式的大炮，黑色的炮口依旧庄严地监视着远方，仿佛遥远的战火仍未结束。40欧</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布达佩斯 民族歌舞晚宴</w:t></w:r></w:p></w:tc><w:tc><w:tcPr/><w:p><w:pPr><w:pStyle w:val="indent"/></w:pPr><w:r><w:rPr><w:rFonts w:ascii="微软雅黑" w:hAnsi="微软雅黑" w:eastAsia="微软雅黑" w:cs="微软雅黑"/><w:color w:val="000000"/><w:sz w:val="20"/><w:szCs w:val="20"/></w:rPr><w:t xml:space="preserve">观看歌舞演出，晚餐为匈牙利特色餐 含车费、司机加班费、门票预订费 <w:br/>EUR 70</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布拉格 伏尔塔瓦河游船 捷克</w:t></w:r></w:p></w:tc><w:tc><w:tcPr/><w:p><w:pPr><w:pStyle w:val="indent"/></w:pPr><w:r><w:rPr><w:rFonts w:ascii="微软雅黑" w:hAnsi="微软雅黑" w:eastAsia="微软雅黑" w:cs="微软雅黑"/><w:color w:val="000000"/><w:sz w:val="20"/><w:szCs w:val="20"/></w:rPr><w:t xml:space="preserve">伏尔塔瓦河贯穿布拉格市区，搭乘游船尽享两岸风光，感受布拉格蕴含的独特文化涵养。 包括船票、停车费、司机导游加班费 20人 <w:br/>EUR 50</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布拉格 山顶景观餐厅特色餐 捷克</w:t></w:r></w:p></w:tc><w:tc><w:tcPr/><w:p><w:pPr><w:pStyle w:val="indent"/></w:pPr><w:r><w:rPr><w:rFonts w:ascii="微软雅黑" w:hAnsi="微软雅黑" w:eastAsia="微软雅黑" w:cs="微软雅黑"/><w:color w:val="000000"/><w:sz w:val="20"/><w:szCs w:val="20"/></w:rPr><w:t xml:space="preserve">乘坐缆车到布拉格山顶，立足布拉格最高点，俯瞰布拉格全城美景，品尝捷克当地风味三道式特色餐。<w:br/>含餐费、往返山顶栏车费、预定费、司机导游加班费。<w:br/>EUR80</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布拉格奇幻秀特色餐 捷克</w:t></w:r></w:p></w:tc><w:tc><w:tcPr/><w:p><w:pPr><w:pStyle w:val="indent"/></w:pPr><w:r><w:rPr><w:rFonts w:ascii="微软雅黑" w:hAnsi="微软雅黑" w:eastAsia="微软雅黑" w:cs="微软雅黑"/><w:color w:val="000000"/><w:sz w:val="20"/><w:szCs w:val="20"/></w:rPr><w:t xml:space="preserve">布拉格波西米亚奇幻秀餐厅，这家独特的餐厅，又称蜘蛛餐厅，是一家坐落于布拉格古城内的中古世纪风情餐厅。边用餐边观看扣人心弦的杂技表演，古老乐器演奏LIVE音乐。<w:br/>含餐费、车费、司机加班费、导游服务费。<w:br/>EUR60</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 w:val="1"/><w:bCs w:val="1"/></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预订须知</w:t></w:r></w:p></w:tc><w:tc><w:tcPr><w:tcW w:w="8200" w:type="dxa"/></w:tcPr><w:p><w:pPr><w:pStyle w:val="indent"/></w:pPr><w:r><w:rPr><w:rFonts w:ascii="微软雅黑" w:hAnsi="微软雅黑" w:eastAsia="微软雅黑" w:cs="微软雅黑"/><w:color w:val="000000"/><w:sz w:val="20"/><w:szCs w:val="20"/></w:rPr><w:t xml:space="preserve">此线路因服务能力有限，无法接待婴儿（2周岁以内）出行；<w:br/>出于安全考虑，18岁以下未成年人需要至少一名成年旅客陪同；<w:br/>此线路行程强度较大，请确保身体健康适宜旅游，如出行人中有80周岁(含)以上老人，须至少有1位18周岁—69周岁亲友陪同方可参团，敬请谅解！<w:br/>出于安全考虑，本产品不接受孕妇预订，敬请谅解！<w:br/>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w:br/>2.本产品为我公司包价产品，所有牵涉到的机票、酒店、用餐、景点门票等除特别说明的价格外均为一体价格，不得拆分，若遇境外景点、火车等对青少年、老人优惠或者免费，均不在此列，无法退费，敬请谅解！<w:br/>3.导游会根据当地的实际情况，适当调整景点游览顺序，但不得减少游览时间；<w:br/>4.行程中城市间的公里数为直线距离，仅作为参考；<w:br/>5.行程中的景点游览时间，包括步行、游船、火车、观光排队等候等时间总和。</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温馨提示</w:t></w:r></w:p></w:tc><w:tc><w:tcPr><w:tcW w:w="8200" w:type="dxa"/></w:tcPr><w:p><w:pPr><w:pStyle w:val="indent"/></w:pPr><w:r><w:rPr><w:rFonts w:ascii="微软雅黑" w:hAnsi="微软雅黑" w:eastAsia="微软雅黑" w:cs="微软雅黑"/><w:color w:val="000000"/><w:sz w:val="20"/><w:szCs w:val="20"/></w:rPr><w:t xml:space="preserve">我公司提供的WIFI设备需在旅行结束后统一回收，如发现设备破损，赔偿细则如下：<w:br/>1.wifi设备丢失或不归还赔偿金额500元/台；<w:br/>2.设备液体进入导致损坏赔偿金额500元/台；<w:br/>3.设备外观损坏赔偿金额200元/台；<w:br/>4.设备屏幕严重刮花赔偿金额100元/台；<w:br/>5.USB数据线丢失或不归还赔偿金额10元/根；<w:br/>6.BAG包/收纳袋丢失或不归还赔偿金额20元/个。<w:br/>1.欧洲昼夜温差大、每年平均温度最热超过30度的情况不超过两个月，且欧洲各国环保意识强，故至今欧洲部分酒店并不配备冷气空调，并非酒店设施不达标准，敬请谅解；<w:br/>2.欧洲酒店强调建筑物本身的历史价值，故一些酒店因建筑主题架构无法进行改造，以致酒店房间有格局大小不一的状况。如因酒店标准房间不够原因，酒店升级个别房间，此情况非本公司能掌控，并非差别待遇，敬请谅解；<w:br/>3.请勿在酒店房间内抽烟，如有抽烟，需根据各酒店规定罚款，通常罚款金额100-500欧元之间，敬请注意；<w:br/>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退改规则</w:t></w:r></w:p></w:tc><w:tc><w:tcPr><w:tcW w:w="8200" w:type="dxa"/></w:tcPr><w:p><w:pPr><w:pStyle w:val="indent"/></w:pPr><w:r><w:rPr><w:rFonts w:ascii="微软雅黑" w:hAnsi="微软雅黑" w:eastAsia="微软雅黑" w:cs="微软雅黑"/><w:color w:val="000000"/><w:sz w:val="20"/><w:szCs w:val="20"/></w:rPr><w:t xml:space="preserve">1.因客人个人原因提出取消行程，需要根据以下标准支付已经发生的旅游费用：<w:br/>1）出发前29日至15日，团费总额的5%<w:br/>2）出发前14日至7日，团费总额的20%<w:br/>3）出发前6日至4日，团费总额的50%<w:br/>4）出发前3日至1日，团费总额的60%<w:br/>5）出团当天取消，团费总额的70%<w:br/>**如按上述约定比例扣除的必要的费用低于实际发生的费用，旅游者按照实际发生的费用支付，但最高额不应当超过旅游费用总额。<w:br/>**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w:br/>2.请您务必在签证截止日前递交签证材料，签证材料递入领馆后，如遇拒签，我社将收取申根签证费（含签证服务费）1000元/人；<w:br/>3.如果您已自备签证，请务必提供有效护照及签证复印件，用于核对姓名和签证有效期。如因自备签证问题造成行程受阻，相应损失需自行承担。<w:br/>4. 在行程中解除合同的，除不可抗力因素导致外，视为甲方自愿放弃剩余服务和产品，甲方支付的所有款项不予退还，由此给乙方造成的所有损失由甲方承担。<w:br/>5.如有游客额外升级标准或增加要求所产生的相关费用，以实际为准收取，费用包括但不限于以上列举取消条款。<w:br/>6.因为团队票的特殊性，双方在确认出票之后如因贵方原因或客人自身原因不走，我社有权收取所有票款。如尚未支付票款，我社有权追索收取所有票款。</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签证信息</w:t></w:r></w:p></w:tc><w:tc><w:tcPr><w:tcW w:w="8200" w:type="dxa"/></w:tcPr><w:p><w:pPr><w:pStyle w:val="indent"/></w:pPr><w:r><w:rPr><w:rFonts w:ascii="微软雅黑" w:hAnsi="微软雅黑" w:eastAsia="微软雅黑" w:cs="微软雅黑"/><w:color w:val="000000"/><w:sz w:val="20"/><w:szCs w:val="20"/></w:rPr><w:t xml:space="preserve">奥地利签证</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报名材料</w:t></w:r></w:p></w:tc><w:tc><w:tcPr><w:tcW w:w="8200" w:type="dxa"/></w:tcPr><w:p><w:pPr><w:pStyle w:val="indent"/></w:pPr><w:r><w:rPr><w:rFonts w:ascii="微软雅黑" w:hAnsi="微软雅黑" w:eastAsia="微软雅黑" w:cs="微软雅黑"/><w:color w:val="000000"/><w:sz w:val="20"/><w:szCs w:val="20"/></w:rPr><w:t xml:space="preserve">护照</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2025-07-18T17:07:42+08:00</dcterms:created>
  <dcterms:modified xsi:type="dcterms:W3CDTF">2025-07-18T17:07:42+08:00</dcterms:modified>
</cp:coreProperties>
</file>

<file path=docProps/custom.xml><?xml version="1.0" encoding="utf-8"?>
<Properties xmlns="http://schemas.openxmlformats.org/officeDocument/2006/custom-properties" xmlns:vt="http://schemas.openxmlformats.org/officeDocument/2006/docPropsVTypes"/>
</file>