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『春节·玩味潮汕』动车3日游厦漳泉￥1398元起|赠送英歌舞表演~南澳岛、汕头小公园·品潮式鹅肉宴、潮汕牛肉火锅三日游行程单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G0011736929005QE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厦门—汕头
                <w:br/>
              </w:t>
            </w:r>
          </w:p>
          <w:p>
            <w:pPr>
              <w:pStyle w:val="indent"/>
            </w:pPr>
            <w:r>
              <w:rPr>
                <w:rFonts w:ascii="微软雅黑" w:hAnsi="微软雅黑" w:eastAsia="微软雅黑" w:cs="微软雅黑"/>
                <w:color w:val="000000"/>
                <w:sz w:val="20"/>
                <w:szCs w:val="20"/>
              </w:rPr>
              <w:t xml:space="preserve">
                建议动车/高铁班次抵达时间(参考车次D2411(泉州08:25/厦门北09:09/漳州09:32-潮汕10:41）或其他班次)
                <w:br/>
                <w:br/>
                导游指定时间地点接团后，前往享用午餐，
                <w:br/>
                <w:br/>
                游览【礐石风景区】（不含索道）位于广东省汕头市的濠江区礐石海南岸，与汕头老市区隔海相望，于韩江、榕江、练江等三条江汇合出海处。南与达濠接连，原为全岛，后因西南面由桥梁连广东省道而成为半岛。面积12平方公里，地处北纬23度20分、东经116度40分。1989年6月定为省级风景名胜区。礐石风景名胜区是广东省第一批省级风景名胜区，潮汕地区首批国家AAAA级旅游区，汕头八景之首
                <w:br/>
                <w:br/>
                【石炮台公园】汕头石炮台构筑奇巧，是古代军事设施，石炮台公园是在崎碌炮台原址上扩建的一个园林式公园，总面积58000 平方米。1983年，列入汕头市建设总体规划，决定在石炮台周围再扩地58亩，建设成汕头市石炮台公园。1988年，石炮台公园碑被汕头市人民政府确定为省级重点文物保护单位;1989年，被广东省人民政府定为省级重点文物保护单位;1995年1月，被汕头市委、市政府确定为爱国主义教育基地。【汕头小公园】‘华人春节联欢晚会分会场’，汕头市“百载商埠”的历史见证，其基本仿造巴黎街区样式的独具一格的环形放射状路网结构、中西合璧的骑楼建筑群，是富有魅力的城市个性和地方文化的重要遗产。小公园的潮汕文化、海洋文化、华侨文化、商业文化、建筑文化在这里融合汇聚、相得益彰，修复活化这片“精神家园”成为众多潮人共同的梦想，百载商埠重现迷人风采！晚上灯火阑珊，让人仿佛置身于“上海的外滩”。晚餐自理，之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汕头—潮州
                <w:br/>
              </w:t>
            </w:r>
          </w:p>
          <w:p>
            <w:pPr>
              <w:pStyle w:val="indent"/>
            </w:pPr>
            <w:r>
              <w:rPr>
                <w:rFonts w:ascii="微软雅黑" w:hAnsi="微软雅黑" w:eastAsia="微软雅黑" w:cs="微软雅黑"/>
                <w:color w:val="000000"/>
                <w:sz w:val="20"/>
                <w:szCs w:val="20"/>
              </w:rPr>
              <w:t xml:space="preserve">
                晨起，出发游览【潮汕历史文化博览中心】（特别说明：逢周一闭馆或特殊情况闭馆无法参观游览），坐落于汕头濠江岛海边上，外型整体结构似红头船舷的博览馆进馆后映入眼帘是一艘红头船，面朝大海，扬帆起航！“红头船”寄托了一代潮汕华侨人的乡愁，来潮汕必打卡的地标之一，内部楼层设计以纯色简约的线条为主，阳光透过屋顶洒落在地上，非常富有美感，馆内不同时间还有展览不同的潮汕特色文化主题，真正的融合了潮汕传统及当代文化相融。特别赠送观看中华战舞英歌舞表演（赠送项目，如遇特殊原因导致无法观看，无退费）。享用午餐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游览【南澳新貌环岛景观带之青澳湾】，游览【自然之门】粤东南澳北回归线标志塔设计，漫步于中国最美海岸线—【青澳湾天然沙滩泳场】，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w:br/>
                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潮汕—厦门
                <w:br/>
              </w:t>
            </w:r>
          </w:p>
          <w:p>
            <w:pPr>
              <w:pStyle w:val="indent"/>
            </w:pPr>
            <w:r>
              <w:rPr>
                <w:rFonts w:ascii="微软雅黑" w:hAnsi="微软雅黑" w:eastAsia="微软雅黑" w:cs="微软雅黑"/>
                <w:color w:val="000000"/>
                <w:sz w:val="20"/>
                <w:szCs w:val="20"/>
              </w:rPr>
              <w:t xml:space="preserve">
                晨起，享用早餐。后乘车前往参观被誉为世界上最早的启闭式桥梁【湘子桥】（含上桥）。游览有小紫京城之称的【宋代潮州古城】（含古城至停车场接驳车）、历史传统文化和现代文明气息相互辉映的【滨江长廊旅游风景区】，参观【广济楼】古代整个潮州城是由城墙包围起来的，规模十分雄伟壮观，此处是原来城墙的部分修复，在此还可看到上水门、下水门、广济门等几个古城门，后参观中国三大御建开元寺之——【潮州开元镇国禅寺】寺内收藏众多历代文物、镇寺之宝及汇集各时期潮州建筑风格，堪称为潮州文物宝库，后游览全国规模最大的潮州【石牌坊街】，徒步穿越潮汕古民居壁画一条街【甲第巷】，午餐于古城内自理，后适时送团。参考班次：参考车次D3344（潮汕17:12-漳州18:19/厦门北18:41/泉州19:30）
                <w:br/>
                <w:br/>
                以上为参考行程，如有景点时间前后顺序调整，以当天导游安排为准，以上为散拼路线，会有等待情况出现，敬请各位游客谅解。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1、交通：空调旅游车，保证每人一正座（按实际人数安排车辆） ；不含往返动车票
                <w:br/>
                <w:br/>
                2、住宿：潮汕商务酒店：宜家酒店、虹泰酒店、粤海酒店、长之江酒店等；
                <w:br/>
                <w:br/>
                3、门票：行程首道景点大门票，标明自理的除外；
                <w:br/>
                <w:br/>
                4、导服：全程导游服务。
                <w:br/>
                <w:br/>
                5、用餐：含2早3正餐；早餐：分餐或围桌或自助餐；正餐餐标：30元/人，八菜一汤，10-12人一桌，不足10人菜色酌减（不享用者不提供退餐）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1、往返动车票
                <w:br/>
                <w:br/>
                2、房差：380元/人，不退房差；
                <w:br/>
                <w:br/>
                3、自由活动期间交通费、餐费、等私人费用；
                <w:br/>
                <w:br/>
                4、服务标准包含除外的任何费用、未标注包含的所有项目；
                <w:br/>
                <w:br/>
                5、不含旅游意外险。
                <w:br/>
                <w:br/>
                6、广济桥上桥为赠送项目，任何证件均不退费用哦；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出团前请付清全款，确认报名后如取消收取损失500元/人，当天取消费用全损不退。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1、根据当地气候准备应时衣物用品：
                <w:br/>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w:br/>
                （2）某些项目只有穿长袖衣裤才适合，因此女游客不要仅带裙子，长袖衣裤都必不可少。
                <w:br/>
                <w:br/>
                （3）到野生动物保护区游览，应穿中性颜色的衣服，如棕色、米色和土黄色；鲜艳的颜色会令动物不安。同时，尽量穿长袖衣裤，以防被蚊虫叮咬。
                <w:br/>
                <w:br/>
                （4）参加火车团或用不习惯酒店准备的一次性洗漱用品的请自备好洗漱用品。
                <w:br/>
                <w:br/>
                2、提前检查身体，自备药品；
                <w:br/>
                <w:br/>
                （1）临行前确保身体健康。如有体质较弱或者曾患病者必须坚持治疗，防止旧病复发。平时需要用药治疗者，出游时切不可遗忘服药。
                <w:br/>
                <w:br/>
                （2）为防止水土不服或意外，个人可带些急救用品及常用药品，如绷带、创可贴、伤湿止痛膏、感冒药、晕车药、止泻药、消炎药、风油精、健胃药、抗过敏药等。有晕车史的要在乘车、乘船前半小时服药。
                <w:br/>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w:br/>
                （4 )把旅行路线留给自己的家人或与你联系的人。检查是否带好了与家庭、单位和亲朋好友联系用的电话号码。
                <w:br/>
                <w:br/>
                登山安全：病患者、孕妇及行动不便者，为了您的安全，建议不要参加或特殊情况请提前跟我们打招呼。
                <w:br/>
                <w:br/>
                （5）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w:br/>
                （6）登山健康：在登山前一定要吃早餐，备好饮水，避免在登山时发生低糖晕厥等。尽量穿长裤以防蚊虫叮咬、草木伤脚。
                <w:br/>
                <w:br/>
                3、出团时带好证件，如身份证、户口本等；
                <w:br/>
                <w:br/>
                4、如行程中如有不适合个人体质参加的项目请量力。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2025-06-11T05:26:46+08:00</dcterms:created>
  <dcterms:modified xsi:type="dcterms:W3CDTF">2025-06-11T05:26:46+08:00</dcterms:modified>
</cp:coreProperties>
</file>

<file path=docProps/custom.xml><?xml version="1.0" encoding="utf-8"?>
<Properties xmlns="http://schemas.openxmlformats.org/officeDocument/2006/custom-properties" xmlns:vt="http://schemas.openxmlformats.org/officeDocument/2006/docPropsVTypes"/>
</file>