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醉忆三西三日行程单</w:t>
      </w:r>
    </w:p>
    <w:p>
      <w:pPr>
        <w:jc w:val="center"/>
        <w:spacing w:after="100"/>
      </w:pPr>
      <w:r>
        <w:rPr>
          <w:rFonts w:ascii="微软雅黑" w:hAnsi="微软雅黑" w:eastAsia="微软雅黑" w:cs="微软雅黑"/>
          <w:sz w:val="20"/>
          <w:szCs w:val="20"/>
        </w:rPr>
        <w:t xml:space="preserve">醉忆三西三日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G00217248270630v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福州——杭州
                <w:br/>
              </w:t>
            </w:r>
          </w:p>
          <w:p>
            <w:pPr>
              <w:pStyle w:val="indent"/>
            </w:pPr>
            <w:r>
              <w:rPr>
                <w:rFonts w:ascii="微软雅黑" w:hAnsi="微软雅黑" w:eastAsia="微软雅黑" w:cs="微软雅黑"/>
                <w:color w:val="000000"/>
                <w:sz w:val="20"/>
                <w:szCs w:val="20"/>
              </w:rPr>
              <w:t xml:space="preserve">
                各地乘动车（参考车次）：D3102次福州站07:40-宁德08:24-福安08:38-霞浦08:53-于12:58抵达杭州D3236次福州南08:24-宁德09:01-霞浦09:25--杭州东13:15D3104次莆田07:50-福清08:09-福州南08:30-连江08:49-福-杭州东13:37D3234次厦门07：12-泉州07：41-杭州东13：43本社散客拼团各地客人抵达时间不一致接站有存在互相等候现象, 出站后在杭州火车东站西广场的G层旅游集散中心集合。出发时间定于下午2点30左右离开杭州东站,在这之前抵达客人会出现等待敬请谅解！之后车赴似水年华拍摄地—乌镇游览最美的水乡-【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车赴南浔，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南浔镇是南浔区政府的所在地，地处长江三角洲杭嘉湖平原，位于沪、宁、苏、杭经济圈中心，是浙江湖州接轨上海的东大门。贴心赠送：除节假日、景区大型活动、雨雪天气等特殊日期外，赠送南浔古镇游船体验，做一回水乡原住民！如您可享受景区免票政策，导游现退旅行社折扣价门票，但赠送项目无法体验，敬请谅解！后赴“千年古镇”西塘，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贴心赠送：除节假日、景区大型活动、雨雪天气等特殊日期外，赠送西塘景区游船和汉服体验，赠送的汉服体验需要的游客请主动联系导游协助领取。如您可享受景区免票政策，导游现退旅行社折扣价门票，但赠送项目无法体验，敬请谅解！车赴“人间天堂”杭州。晚餐：杭州御茶宴，餐标50元/人提示：由于餐厅置身万亩茶博园，当地经营者会于餐厅推荐杭州龙井茶，请谨慎购买!!
                <w:br/>
                【推荐自费项目：杭州宋城+千古情演出，320-350元/人】（自费项目，遵循客人自愿自费的原则选择参加，不强制消费！如不参加宋城千古情演出游客，自愿在宋城景区外等候或者自行打车回酒店），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杭州——福州
                <w:br/>
              </w:t>
            </w:r>
          </w:p>
          <w:p>
            <w:pPr>
              <w:pStyle w:val="indent"/>
            </w:pPr>
            <w:r>
              <w:rPr>
                <w:rFonts w:ascii="微软雅黑" w:hAnsi="微软雅黑" w:eastAsia="微软雅黑" w:cs="微软雅黑"/>
                <w:color w:val="000000"/>
                <w:sz w:val="20"/>
                <w:szCs w:val="20"/>
              </w:rPr>
              <w:t xml:space="preserve">
                早餐后，漫步【西湖】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花港观鱼】花港观鱼是由花、港、鱼为特色的风景点。西湖十景之一。地处苏堤南段西侧。1964年二期扩建工程告竣后，占地面积达20公顷。全园分为红鱼池、牡丹园、花港、大草坪、密林地五个景区。
                <w:br/>
                【温馨提示】：涉及黄金周，节假日，周末，西湖风景区大巴车禁止进入，客人需要换乘景区公交车，自理单趟10元/人，往返20元/人，具体当天以现场安排为准，敬请谅解！后赠送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这里特色小吃、 古玩字画、商铺云集。老字号、杭州特色各类店铺约有一百余家。适时送往杭州东站，自行乘车返回您温馨的家，结束愉快的旅程！D3217次杭州东15:54-宁德20:29-福州南21:12-福清21:39-莆田 22:00；D381次杭州东16:19-霞浦20:17-福州南21:22-福清22:01-莆田22:30；D3101次杭州东16:30-宁德21:04-福州21:51；D3233次杭州东14：33-泉州21：26 D3217次杭州东15：58-厦门22：42因为是散客拼团大家返程时间不一致可能出现提前1-2小时送团敬请谅解！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1.酒店：全程入住高级酒店含早(以下补差价均为二晚合计，只补不退)如出现单男单女，无法拼房自补差价◆住景区外：补房差260元/人(2晚)◆杭州酒店：杭州两岸国际大酒店 或 丽呈睿轩杭州转塘美院酒店或杭州好时运酒店或杭州西溪纳德润泽园度假酒店或杭州凯瑞大酒店或杭州众安假日酒店或杭州海外海通信大厦或杭州维珍天使酒店或杭州海外海纳川大酒店或同级◆乌镇参考酒店：乌镇南栅客栈或乌镇格雷斯精选酒店或乌镇优屋美宿酒店或乌镇亚朵酒店或乌镇开元名庭大酒店或桐乡嘉德大酒店或桐乡瑞麒酒店或同级2.用餐：含2早1正餐，酒店含早餐，正餐50餐标，不用不退3.用车：全程旅游空调车，保证一人一座4.门票：成人含以上景点首道门票（不含自理景点）5.交通：成人含往返大交通;6.儿童◆以上儿童报价仅适用于1.2米以下，含正餐半餐+旅游车费+导服，其余超高自理；7.导游：优秀的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【推荐自费项目：杭州宋城+千古情演出，320-350元/人】（自费项目，遵循客人自愿自费的原则选择参加，不强制消费！如不参加宋城千古情演出游客，自愿在宋城景区外等候或者自行打车回酒店）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1.2以上儿童按大人操作加点费用和大人一样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2.因不可抗因素如自然灾害、交通事故、政府政策、路途拥堵等原因，造成无法游览，只能退还本社的优惠门票费用；在不影响游览景点的情况下我社有可能对进出城市进行调整，游客因个人原因自愿放弃游览的，用餐、住宿、门票、车费等一概不退，请提前和客人说明3.请通知客人出发前带有效身份证件，如因证件原因造成的损失由客人负。     4.此线路接待质量是以传真确认件的约定及客人在当地所签的意见表为准，如游客在途中未提出异议则视为满意；返程后再提异议，请谅解我社不予受理，请组团社提醒客人认真填写意见反馈表。自费项目，持任何证件都无优惠，游客自愿选择参加，不参加的游客可在附近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2025-07-01T23:11:17+08:00</dcterms:created>
  <dcterms:modified xsi:type="dcterms:W3CDTF">2025-07-01T23:11:17+08:00</dcterms:modified>
</cp:coreProperties>
</file>

<file path=docProps/custom.xml><?xml version="1.0" encoding="utf-8"?>
<Properties xmlns="http://schemas.openxmlformats.org/officeDocument/2006/custom-properties" xmlns:vt="http://schemas.openxmlformats.org/officeDocument/2006/docPropsVTypes"/>
</file>