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汽车二日游-泉州-洛江-晋江-石狮行程单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ZB021717137114Kq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
                <w:br/>
                三明-泉州  沿途观赏美景
                <w:br/>
                前往游览：【西街】西街片区现有各级文物保护单位共计20多处，分属古建筑、古遗址、石刻等多种类别，还有未列入级别但保护较好的古建筑、古民居12处，拥有开元寺、东西塔、肃清门等景点。打卡一千多年来，这条古街区犹如一串耀眼的珍珠链，将泉州唐宋以来众多绚丽多彩的文物胜迹和古街古民居以及附于其间的名贤逸事、民间传说一一贯穿起来。除了开元寺、东西塔、城心塔，名人宅第、近现代洋楼外，还保留着大量风姿独特的古大厝，古色古香的木楼群，简直是一个活的建筑博物馆，既蕴含着古城丰厚的历史文化积淀，又诉说着古城革故鼎新的百年沧桑巨变。【开元寺】开元寺，中国福建省泉州市内寺庙。历史沿革 开元寺始建于唐垂拱二年(686年)，传说泉州巨富黄守恭梦见桑树长出莲花，遂舍桑园建寺，初名"莲花寺"。长寿元年(692年)改"兴教寺"，神龙元年(705年)又改"龙兴寺"。【蟳埔渔村】蟳埔是泉州海上丝绸之路起点的重要港口。蟳埔女勤劳贤惠，常年佩戴“戴簪花圈，插象牙筷”的头饰，住的是独一无二的“蚵壳厝”（用牡蛎建造的房子），是民俗文化的宝库。蚵壳厝，是闽南泉州地区一种传统特色建筑。海蛎壳修筑的蚵壳厝和鲟埔女奇特的头饰是鲟埔渔村最靓丽的风景线，这里古朴的民风民俗已刻上了国家非物质文化遗产的印迹。这里也曾是古闽越族的聚居地。
                <w:br/>
                前往游览【五店市】五店市,号称晋江城市客厅、文化新街口,可以说是高度浓缩版的闽南风情园。在这里,你可以观赏一百多处明清、民国至现代各个时期格局特色的建筑,类别包括宗祠、寺庙、商铺、民居等。俯瞰是一片闽南传统“皇宫起”红砖厝、中西合璧的番仔楼等,可以说是闽南和华侨建筑大观园。街区内还融入了很多现代元素,特色商铺,开在柳青新宅里的古典星巴克别具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
                <w:br/>
                前往游览：【海天佛国-珞珈寺】全国唯一的海上寺庙，福建泉州石狮市的黄金海岸，有这么一座寺庙，每当太阳浮出海平面时，它就会披上金光。洛迦寺矗立于海边礁石之上，时不时会有海浪拍打礁石溅起层层浪花。洛迦寺在海滩的最东头，每当涨潮的时候就会淹没连接的沙滩，为了方便前往，建了一座金桥连接寺庙和海岸。【红塔湾】最为著名的自然旅游资源当数海滨景观。石狮海岸线曲折，其中永宁宫屿沙滩(俗称永宁沙堤)。整个海岸线滨海水域宽阔，沙滩连绵，海水清沏湛蓝，岛礁棋布，还有充满诗情画意的渔村风情。岸、湾、浪、潮、沙、礁等自然景观兼备，适开展海水浴、日光浴、沙浴等各种休闲和水上运动，是开辟滨海旅游观光和度假疗养的理想场所。【梧林古村落】梧林古村落，位于泉州市晋江市，是闽南地区的著名侨乡。这里有闽南传统大厝、哥特式建筑、古罗马式建筑、番仔楼等等，村落整体呈现出中西合璧的特点。这里规模集中的华侨建筑群，也积淀着浓郁的爱国爱乡文化。有人说，这里是“闽南文化后花园”，也是“华侨历史博物馆”
                <w:br/>
                行程结束后乘车返程！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门票：行程所列景点门票。
                <w:br/>
                住宿：全程入住当地舒适双标酒店（打包早餐，含空调，不含一次性用品）
                <w:br/>
                用餐：含1早1正餐，其余用餐可由导游代为安排
                <w:br/>
                用车：空调旅游车一人一正坐
                <w:br/>
                导服：全程优秀地接导游服务费用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景区开放式商场、特产超市不属于购物店范畴。</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2025-06-14T08:10:37+08:00</dcterms:created>
  <dcterms:modified xsi:type="dcterms:W3CDTF">2025-06-14T08:10:37+08:00</dcterms:modified>
</cp:coreProperties>
</file>

<file path=docProps/custom.xml><?xml version="1.0" encoding="utf-8"?>
<Properties xmlns="http://schemas.openxmlformats.org/officeDocument/2006/custom-properties" xmlns:vt="http://schemas.openxmlformats.org/officeDocument/2006/docPropsVTypes"/>
</file>