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6月份【阆.九寨-福建拼】南充、阆中古城、都江堰、九寨沟、黄龙、松潘古城、中国古羌城、成都宽窄巷子、锦里、大熊猫基地——（纯玩）双飞6日游行程单</w:t>
      </w:r>
    </w:p>
    <w:p>
      <w:pPr>
        <w:jc w:val="center"/>
        <w:spacing w:after="100"/>
      </w:pPr>
      <w:r>
        <w:rPr>
          <w:rFonts w:ascii="微软雅黑" w:hAnsi="微软雅黑" w:eastAsia="微软雅黑" w:cs="微软雅黑"/>
          <w:sz w:val="20"/>
          <w:szCs w:val="20"/>
        </w:rPr>
        <w:t xml:space="preserve">6月份【阆.九寨-福建拼】南充、阆中古城、都江堰、九寨沟、黄龙、松潘古城、中国古羌城、成都宽窄巷子、锦里、大熊猫基地——（纯玩）双飞6日游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G0061717135234f6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四川九寨沟-四川都江堰-黄龙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福州-南充
                <w:br/>
              </w:t>
            </w:r>
          </w:p>
          <w:p>
            <w:pPr>
              <w:pStyle w:val="indent"/>
            </w:pPr>
            <w:r>
              <w:rPr>
                <w:rFonts w:ascii="微软雅黑" w:hAnsi="微软雅黑" w:eastAsia="微软雅黑" w:cs="微软雅黑"/>
                <w:color w:val="000000"/>
                <w:sz w:val="20"/>
                <w:szCs w:val="20"/>
              </w:rPr>
              <w:t xml:space="preserve">
                根据航班时间自行前往【福州长乐机场】，乘飞机前往南充【参考航班：福州-南充 MF8801  17:05-19:55】，抵达南充高坪机场，专人接机随后乘车前往南充市，入住酒店休息。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南充或阆中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南充/阆中-阆中古城—九寨沟
                <w:br/>
              </w:t>
            </w:r>
          </w:p>
          <w:p>
            <w:pPr>
              <w:pStyle w:val="indent"/>
            </w:pPr>
            <w:r>
              <w:rPr>
                <w:rFonts w:ascii="微软雅黑" w:hAnsi="微软雅黑" w:eastAsia="微软雅黑" w:cs="微软雅黑"/>
                <w:color w:val="000000"/>
                <w:sz w:val="20"/>
                <w:szCs w:val="20"/>
              </w:rPr>
              <w:t xml:space="preserve">
                早餐，乘车前往【阆中古城】，古城内自由游玩：观古城风貌，可自行品阆中八怪”美食: 张飞牛肉熏黑卖(张飞牛肉)/白糖蒸馍红章盖(白糖蒸馍)/男女吃醋不争风(保宁醋)/窑压清酒飘四方(三绝汤)/奉国大米做豆腐(川北凉粉)/油茶馓子敢早台(油茶馓子)/凉面套勺热臊子神童子水饺/出炉锅盔夹凉菜(油饢馍馍)等。
                <w:br/>
                <w:br/>
                （景区内有部分参观点属于付费小门票，您自愿选择是否进入参观）
                <w:br/>
                <w:br/>
                后按导游通知的约定时间集合，出发前往九寨沟（车程约6小时）沿途观赏岷江河谷风光、藏羌民族风情。
                <w:br/>
                <w:br/>
                抵达九寨沟，跟随导游一起前往参加【走进藏家，晚餐：藏家特色餐】（赠送项目）：感受九寨特色心灵盛宴，体验藏族人传统的生活方式和饮食习惯，和藏族同胞零距离接触，释放压力，回归自然：吃手抓羊肉，酥油茶、青稞酒、各种野菜、青稞面，与藏族同胞一起载歌载舞。
                <w:br/>
                <w:br/>
                晚餐后，入住酒店休息。
                <w:br/>
                <w:br/>
                温馨提示：
                <w:br/>
                <w:br/>
                今日部分道路属国道，弯道较多，晕车的朋友请提前准备晕车贴。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晚餐：走进藏家，晚餐：藏家特色餐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九寨沟景区一日游-九寨沟
                <w:br/>
              </w:t>
            </w:r>
          </w:p>
          <w:p>
            <w:pPr>
              <w:pStyle w:val="indent"/>
            </w:pPr>
            <w:r>
              <w:rPr>
                <w:rFonts w:ascii="微软雅黑" w:hAnsi="微软雅黑" w:eastAsia="微软雅黑" w:cs="微软雅黑"/>
                <w:color w:val="000000"/>
                <w:sz w:val="20"/>
                <w:szCs w:val="20"/>
              </w:rPr>
              <w:t xml:space="preserve">
                早餐后，08:00左右出发，乘车（10-15分钟）至九寨沟游客集散服务中心，换乘景区观光车进入“童话世界”【九寨沟风景区】，（含门票，不含景区观光车90元/人。全天游览时间约8小时）游览 长海、五彩池、诺日朗瀑布、树正群海、双龙海等景点，为保证广大游客的安全，请自觉遵守景区管理人员安排，有序的游览完景区后乘观光车返回停车场。
                <w:br/>
                <w:br/>
                下午17:00左右出景区，在景区门口统一集合，享用晚餐。
                <w:br/>
                <w:br/>
                晚上可自愿选择自费观赏：《九寨千古情》大型5D实景IMAX大秀演出（参考价260-280元/人；或《藏迷》大型藏羌风情原生态演出（参考价格190-240元/人）。或其他藏羌歌舞风情演出。
                <w:br/>
                <w:br/>
                重要提示：
                <w:br/>
                <w:br/>
                1、九寨沟沟口海拔约1900米，沟内海拔最高点长海3100米，大多数游客没有高原反应，请放心游玩。
                <w:br/>
                <w:br/>
                2、九寨沟由实名预约，现场实名验票，所有游客必须带上本人身份证原件（小孩须带上户口本原件）；
                <w:br/>
                <w:br/>
                3、九寨沟景区禁止吸烟，有吸烟习惯的客人请忍耐忍耐，否则会受到高额罚款。
                <w:br/>
                <w:br/>
                4、九寨沟景区内午餐自理，您可至景区内唯一的诺日朗餐厅用餐，自助餐60/人餐起，也可以提前自备干粮。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沟口--黄龙景区---松潘古城-茂县
                <w:br/>
              </w:t>
            </w:r>
          </w:p>
          <w:p>
            <w:pPr>
              <w:pStyle w:val="indent"/>
            </w:pPr>
            <w:r>
              <w:rPr>
                <w:rFonts w:ascii="微软雅黑" w:hAnsi="微软雅黑" w:eastAsia="微软雅黑" w:cs="微软雅黑"/>
                <w:color w:val="000000"/>
                <w:sz w:val="20"/>
                <w:szCs w:val="20"/>
              </w:rPr>
              <w:t xml:space="preserve">
                早餐后，车程约2小时，前往【黄龙风景区】（景区平均海拔3200-3640米，游览时间3-4小时）（含门票，不含黄龙景区索道费用：上行80元/人（建议选择）、下行40元/人，索道口电瓶车20元/人）
                <w:br/>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w:br/>
                中午返回川主寺镇，午餐特色餐：【牦牛肉汤锅】（由于午餐用车时间较迟，您可提前自备一些干粮）
                <w:br/>
                <w:br/>
                下午乘车前往茂县（车程约3小时）
                <w:br/>
                <w:br/>
                途径参观【松潘古城】（游览约20分钟，不上城墙）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
                <w:br/>
                <w:br/>
                之后抵达茂县，入住酒店休息。
                <w:br/>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A、步行沿上山栈道上，下山栈道下，往返8.5KM，均为山路，需耗时4小时左右。
                <w:br/>
                <w:br/>
                B、乘坐景区上行索道（80元/人，费用自理）上，下山徒步沿下山栈道下，即节省体力，又节约时间
                <w:br/>
                <w:br/>
                2、黄龙景区海拔较高，请广大游客量力而行，初到高原切勿剧烈运动，若有任何不适反应，请第一时间联系导游寻求帮助，以免发生意外！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午餐：牦牛肉汤锅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茂县中国古羌城-都江堰景区-成都
                <w:br/>
              </w:t>
            </w:r>
          </w:p>
          <w:p>
            <w:pPr>
              <w:pStyle w:val="indent"/>
            </w:pPr>
            <w:r>
              <w:rPr>
                <w:rFonts w:ascii="微软雅黑" w:hAnsi="微软雅黑" w:eastAsia="微软雅黑" w:cs="微软雅黑"/>
                <w:color w:val="000000"/>
                <w:sz w:val="20"/>
                <w:szCs w:val="20"/>
              </w:rPr>
              <w:t xml:space="preserve">
                早餐后，前往参观【中国古羌城】，观看开城仪式，感受浓郁的羌族文化以及民俗氛围。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非物质文化遗产传习中心、羌文化广场、羌王官寨、羌圣山和大禹纪念大殿等景点组成，都展示着“羌族主题”，这里可以深入了解羌族风俗文化。羌族，我国历史上唯一以民族族姓记入甲骨文并始终保存最初族源的最古老民族，是历经千年沧桑依然顽强生存下来的世界少有民族，被誉为中华民族演化史上的“活化石”。茂县是全国羌族最大的聚居区，是羌文化底蕴最厚重的地区，是羌文化最古朴、最纯真和传承最完美的地方，是川西北重要的旅游集散地。（温馨提示：茂县古羌城景区内有景区自营的部分商店，不属于我社指定的购物店。请您再游览的过程自愿选购，并妥善保存消费票据）
                <w:br/>
                <w:br/>
                【午餐特色餐：熊猫小吃宴】
                <w:br/>
                <w:br/>
                下午前往都江堰市（车程约2小时），游览【都江堰风景区】（不含景区内外电瓶车及耳麦30元/人）。
                <w:br/>
                <w:br/>
                都江堰：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都江堰玉垒阁扶梯自愿自费40元/人）
                <w:br/>
                <w:br/>
                之后乘车（车程约1.5小时）前往成都酒店入住休息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 宽窄巷子 —南充送机—返回福州
                <w:br/>
              </w:t>
            </w:r>
          </w:p>
          <w:p>
            <w:pPr>
              <w:pStyle w:val="indent"/>
            </w:pPr>
            <w:r>
              <w:rPr>
                <w:rFonts w:ascii="微软雅黑" w:hAnsi="微软雅黑" w:eastAsia="微软雅黑" w:cs="微软雅黑"/>
                <w:color w:val="000000"/>
                <w:sz w:val="20"/>
                <w:szCs w:val="20"/>
              </w:rPr>
              <w:t xml:space="preserve">
                早餐后，乘车（约30分钟车程）至位于成都北郊斧头山的成都【大熊猫基地】游览（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w:br/>
                游览【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游览【成都锦里古街】：位于四川省成都市武侯区武侯祠大街。传说中锦里曾是西蜀历史上最古老、最具有商业气息的街道之一，早在秦汉、三国时期便闻名全国。现在，锦里占地 30000 余平方米，建筑面积约 14000 平方米，街道全长 550 米，以明末清初川西民居作外衣，三国文化与成都民俗作内涵， 集旅游购物、休闲娱乐为一体。成都版清明上河图--"锦里"，是感受浪漫休闲的精神驿站，是体验三国文化与成都民俗的魅力街区，体验老成都的魅力，顺便品尝四川各种小吃。
                <w:br/>
                <w:br/>
                后根据航班时间（车程约3小时）前往【南充机场】乘机：【南充-福州 MF8802  20:45-23:20 】，返回【福州长乐机场】，结束愉快的行程！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交通：福州/南充往返机票、机建燃油费（机票一经出票后，不能改期，退票收取机票退票损失）；
                <w:br/>
                <w:br/>
                用车：四川当地正规空调旅游大巴车；
                <w:br/>
                <w:br/>
                住宿：全程网评4钻酒店，全程酒店两人标间（如出现单男/单女请补房差，3人可安排加床或者三人间）。
                <w:br/>
                <w:br/>
                （备注：由于九寨环保要求，九寨沟、茂县当地酒店不提供一次性洗漱用品。）
                <w:br/>
                <w:br/>
                参考酒店： 
                <w:br/>
                <w:br/>
                南充：南充凯里亚德或同级
                <w:br/>
                <w:br/>
                九寨：九江豪庭、港威、鑫源、西姆酒店、晶都、芷熙度假酒店、千墨、寰宇、九寨沟度假村或同级
                <w:br/>
                <w:br/>
                茂县：西羌家园主楼/九顶山/茂县国际饭店或同级
                <w:br/>
                <w:br/>
                成都：成都青桐城市、融康军培或同级
                <w:br/>
                <w:br/>
                用餐：占床者酒店含早，全程含5正餐餐标30元/人，走进藏家土火锅50元/人*1餐，团队餐统一安排，不用不退费。
                <w:br/>
                <w:br/>
                门票：行程所列景点首道大门票（60岁以上老人按指定老年优惠价格报名，已扣除门票优惠，当地不再退费）
                <w:br/>
                <w:br/>
                导游：全程持证中文导游服务，景区内观光车讲解员服务。
                <w:br/>
                <w:br/>
                儿童：只含：往返机票、车位、正餐。 不含：床位、景点门票及景区交通车。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1、必须自费（景交200元/人）：九寨沟观光车90+都江堰电瓶车加耳麦30+黄龙上行索道80。    
                <w:br/>
                <w:br/>
                2、自愿自费的景交（自愿选择，可不产生）：
                <w:br/>
                <w:br/>
                黄龙索道下行40元/人、索道口电瓶车20元/人（建议选择），黄龙景区保险及耳麦35元/人；
                <w:br/>
                <w:br/>
                都江堰玉垒阁扶梯40元/人；
                <w:br/>
                <w:br/>
                熊猫基地电瓶车30元/人、耳麦10元/人；
                <w:br/>
                <w:br/>
                阆中古城内部分景点小门票。
                <w:br/>
                <w:br/>
                3、可自愿选择自费观赏：《九寨千古情》大型5D实景IMAX大秀演出（参考价260-280元/人；或《藏迷》大型藏羌风情原生态演出（参考价格190-240元/人）。或其他藏羌歌舞风情演出。
                <w:br/>
                <w:br/>
                4、家乡出发机场接送费用；
                <w:br/>
                <w:br/>
                5、单房差；
                <w:br/>
                <w:br/>
                6、行程中个人消费和行程以外的项目；
                <w:br/>
                <w:br/>
                7、航空意外保险。
                <w:br/>
                <w:br/>
                8、费用包含以外的费用均不含。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1、必须自费（景交200元/人）：九寨沟观光车90+都江堰电瓶车加耳麦30+黄龙上行索道80。    
                <w:br/>
                <w:br/>
                2、自愿自费的景交（自愿选择，可不产生）：
                <w:br/>
                <w:br/>
                黄龙索道下行40元/人、索道口电瓶车20元/人（建议选择），黄龙景区保险及耳麦35元/人；
                <w:br/>
                <w:br/>
                都江堰玉垒阁扶梯40元/人；
                <w:br/>
                <w:br/>
                熊猫基地电瓶车30元/人、耳麦10元/人；
                <w:br/>
                <w:br/>
                阆中古城内部分景点小门票。
                <w:br/>
                <w:br/>
                3、可自愿选择自费观赏：《九寨千古情》大型5D实景IMAX大秀演出（参考价260-280元/人；或《藏迷》大型藏羌风情原生态演出（参考价格190-240元/人）。或其他藏羌歌舞风情演出。
                <w:br/>
                <w:br/>
                4、家乡出发机场接送费用；
                <w:br/>
                <w:br/>
                5、单房差；
                <w:br/>
                <w:br/>
                6、行程中个人消费和行程以外的项目；
                <w:br/>
                <w:br/>
                7、航空意外保险。
                <w:br/>
                <w:br/>
                8、费用包含以外的费用均不含。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1、旅行社旅游产品中所包含的飞机票多为团队票，依照航空公司规定，不得更改、签转、退票。
                <w:br/>
                <w:br/>
                2、如遇人力不可抗拒因素（天气、航空管制、航班取消等）造成行程延误或产生其它费用，我社概不负责，此类费用请客人自理，团队行程在不减少景点的情况下我社有权调整行程。
                <w:br/>
                <w:br/>
                3、如出现单男单女由客人自补单房差；
                <w:br/>
                <w:br/>
                4、成人请于出团时携带有效居民身份证（小孩户口本），否则一切责任自负。
                <w:br/>
                <w:br/>
                5、小孩12岁以下只含往返机票、当地正餐费、旅游车费、导游服务费。价格不含当地住宿费（不占床的儿童不含酒店内早餐）、当地门票（船票、索道、景区内用车）等。
                <w:br/>
                <w:br/>
                6、因交通事故造成客人身体伤害及财物损失，按照《中华人民共和国道路交通事故处理办法》进行赔偿。
                <w:br/>
                <w:br/>
                7、接待质量以该团大部分游客合理意见签字反馈为依据，如游客在游程中未提出异议，我社将备案视为满意。若返程后再提异议，我社将不予处理，敬请谅解。请客人认真填写意见反馈表。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团队机票一经开票，机票全损，当地损失实际为准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2025-04-25T18:31:54+08:00</dcterms:created>
  <dcterms:modified xsi:type="dcterms:W3CDTF">2025-04-25T18:31:54+08:00</dcterms:modified>
</cp:coreProperties>
</file>

<file path=docProps/custom.xml><?xml version="1.0" encoding="utf-8"?>
<Properties xmlns="http://schemas.openxmlformats.org/officeDocument/2006/custom-properties" xmlns:vt="http://schemas.openxmlformats.org/officeDocument/2006/docPropsVTypes"/>
</file>