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五一【爱在平潭】海坛古城、网红猴研岛+寻最美蓝眼泪享特色海鲜小宴、十二金钗宴二日游行程单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ZB021714275854bG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福建省-平潭县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这里，有408.7公里的银滩环绕
                <w:br/>
                这里，被6064平方公里的碧海晴空轻轻拥吻
                <w:br/>
                这里，海蚀地貌奇观全国独秀
                <w:br/>
                这里，拥有百岛千礁，彷如大珠小珠落玉盘，颗颗闪耀海峡
                <w:br/>
                这里，是海西开发浪潮中的新生地带
                <w:br/>
                这里，是福建的第一大岛，中国第五大岛
                <w:br/>
                这里，素有“海滨沙滩冠全国”、“海蚀地貌甲天下”之称
                <w:br/>
                这里，就是东方的马尔代夫——平潭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★★★★★：清新福建，人文福清，逐浪平潭，远眺台湾，漫步醉美海岸线，领略闽迷人美景！
                <w:br/>
                ★★★★★：打卡宫崎骏画笔下的童话城堡，漫步福建版圣托里尼，寻梦蓝眼泪！
                <w:br/>
                ★★★★★：特色美食（12金钗+海鲜小宴）燃爆味蕾！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厦门-平潭
                <w:br/>
              </w:t>
            </w:r>
          </w:p>
          <w:p>
            <w:pPr>
              <w:pStyle w:val="indent"/>
            </w:pPr>
            <w:r>
              <w:rPr>
                <w:rFonts w:ascii="微软雅黑" w:hAnsi="微软雅黑" w:eastAsia="微软雅黑" w:cs="微软雅黑"/>
                <w:color w:val="000000"/>
                <w:sz w:val="20"/>
                <w:szCs w:val="20"/>
              </w:rPr>
              <w:t xml:space="preserve">
                07:30厦门集合前往平潭。
                <w:br/>
                11:00前往平潭，途中经过雄伟壮观的——【中国平潭跨海特大桥】。
                <w:br/>
                11:30前往餐厅，享用【特色餐海鲜小宴】。
                <w:br/>
                13:00餐后前往【猴研岛】，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
                <w:br/>
                15:00沿着平潭环岛路景观带前往滨海公园——【坛南湾】，海岸绵延22公里,环境优美无污染。林带护卫,丘陵环抱,湾内海域辽阔,岸线曲折,港澳众多,岛现礁隐,激浪千层,层次繁复,色彩丰富。坛南湾东临大海,滩面平缓,细沙如银,有"坛南银滩"之称。坛南湾尽头的潭角尾,岬角突出,景物不凡,象形奇岩遍布海滨沙岗。
                <w:br/>
                16:30参观中国首座海岛旅游古城——【海坛古城文化区】，也是目前平潭岛最大的在建旅游项目；它以“闽越海洋文化、海上丝绸文化”等为根基，是首座海岛旅游古城。以明清古建筑为载体，以古城演艺、互动娱乐和节庆活动为表现形式，集“吃、住、行、游、购、娱”各个元素，按照国家5A级旅游景区标准，倾心打造的海峡两岸旅游集散地，让游客体验一站式休闲度假旅游。
                <w:br/>
                （晚餐于海坛古城内自理品尝当地美食）后前往酒店，办理入住。
                <w:br/>
                来到平潭，总要追一次蓝眼泪吧？！看璀璨星河坠入凡间梦幻的场景……胜却人间无数！
                <w:br/>
                晚上可前往寻找【蓝眼泪】，平潭沙滩沿线是与蓝精灵（蓝眼泪）的最佳邂逅地，在海浪的拍打下，不断出现荧光色的蓝点，整个海岸线犹如浩瀚的银河星空，让人仿佛置身在“阿凡达”的美妙世界里。蓝眼泪一种生活在海底的微生物，细小如沙粒，靠海水中某种能量生存，被冲上海岸，只能存活100秒;如果你运气好，也许就会碰上哦！（蓝眼泪为自然现象，非人为可控！可遇不可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平潭-厦门
                <w:br/>
              </w:t>
            </w:r>
          </w:p>
          <w:p>
            <w:pPr>
              <w:pStyle w:val="indent"/>
            </w:pPr>
            <w:r>
              <w:rPr>
                <w:rFonts w:ascii="微软雅黑" w:hAnsi="微软雅黑" w:eastAsia="微软雅黑" w:cs="微软雅黑"/>
                <w:color w:val="000000"/>
                <w:sz w:val="20"/>
                <w:szCs w:val="20"/>
              </w:rPr>
              <w:t xml:space="preserve">
                09:00早餐后乘车前往【北港村】,北港村是一个传统的小渔村，有400多户人家，家家户户都是石头厝，参观北港特色民宿，领略平潭石头厝的独特魅力。这里依山傍海而建、错落有致的石头厝，春夏交错时节，暖暖的晨光洒向海面，海边的一片由花岗岩砌成的联排石厝上只须给这些景致套一个镜框，就仿佛置身于天然油画中，你便是画中主角。来自台湾的文创团队经过发掘，开发出了以【石头会唱歌】为代表性的休闲文创聚落，深的大众喜爱。后游览格外美丽的【平潭长江澳风力田】蓝天白云、碧海荡漾，配上缓缓转动的风车组成了一幅极美的画面；
                <w:br/>
                12:30前往餐厅，享用特色午餐【十二金钗宴】。
                <w:br/>
                14:00餐后游览平潭新晋的网红打卡地，一起走进现实版的宫崎骏的世界——【北部湾“岚道”】：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景交自理）；
                <w:br/>
                推荐打卡白清乡的白胜村超大的海边蹦床，拍出来那叫一个氛围感十足，隔壁的白沙村拍出来非常好看。
                <w:br/>
                沿着北部湾继续走，打卡平潭醉美海景北部湾廊道：
                <w:br/>
                在快到北部玻璃栈道的地方，会经过一个风车森林公路，后前往北部玻璃栈道，就这个公路配合海景和海上风车，这一片的公路随手一拍都很出片。前往F2观景台（打卡邮票相框）这里还有玻璃栈道、面朝大海的明信片相框、漂流瓶沙滩、U形环海公路。在这里可以邂逅风车落日橘子海。。。出了北部玻璃栈道，抵达玉堂支线，解锁童话公路。
                <w:br/>
                16:30适时结束行程，返回温馨的家。
                <w:br/>
                以上为参考行程，如有景点时间前后顺序调整，以当天导游安排为准，以上为散拼路线，会有等待情况出现，敬请各位游客谅解！
                <w:br/>
                发团日期：5月2日
                <w:br/>
                成人：499元/人+套餐168元/人报名必交旅行社！！！
                <w:br/>
                （套餐含：2特色餐海鲜小宴、十二金钗宴报及综合服务费）
                <w:br/>
                1.2m以下儿童：388元/人（不占床/不含早餐/不含门票，超高自理）
                <w:br/>
                集合地点：火车站华夏丽呈酒店/SM一期肯德基门口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通：全程空调旅游车；
                <w:br/>
                2、住 宿：入住平潭携程三钻酒店；
                <w:br/>
                3、用 餐：含1早，不吃不退；
                <w:br/>
                4、门 票：行程中所列首道景点大门票；
                <w:br/>
                5、导 游：全程导游陪同服务；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1、房差：补房差人300元/人（只补不退）；
                <w:br/>
                2、套餐：168元/人（2特色餐海鲜小宴、十二金钗宴及综合服务费）报名须交旅行社；
                <w:br/>
                3、行程标明自理的除外，旅途中一切个人消费（如酒店洗衣、电话、收费电视、酒水等）；
                <w:br/>
                3、因不可抗力因素而需要更改行程时所产生的一切费用；
                <w:br/>
                4、不含旅游意外险，建议客人自行购买；
                <w:br/>
                5、1.2米以下儿童不占床、不含早、不含门票。
                <w:br/>
                备注：客人确认报团后退团,需产生损失300元/人；当天取消费用全损不退！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（附件一）健康证明·免责书
                <w:br/>
                旅行社为了确保本次旅游顺利出行，防止旅途中发生人身意外伤害事故，建议旅游者在出行前做一次必要的身体检查，因服务能力所限无法接待下列人群参团，请悉知：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（8）孕妇、行动不便者及75周岁以上老年人。
                <w:br/>
                本人            已完全了解了贵社接待人员告知的注意事项，自愿要求参加贵社组织的     年     月      日至      年      月       日止                          日行程，并且承诺不属于上述八项人群范围之内。
                <w:br/>
                本人并根据旅行社对高龄人群的接待相关要求，承诺如下：
                <w:br/>
                一、本人以及直系亲属了解自己的身体情况，适合参加此旅游团，本人能够完成旅游团全部行程并如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直系亲属（签字认可及联系电话）：
                <w:br/>
                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1、请您仔细阅读本行程，根据自身条件选择适合自己的旅游线路。如因身体健康或其他等自身原因需放弃行程的，或游客要求放弃部分住宿、交通的，均视为自愿放弃，需自行承担相对应损失。
                <w:br/>
                2、此团行程是跟团游，接团／行程中可能会出现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5、出游过程中，因门票按折扣成本价核算，故老年、学生、教师、军官等证件不再重复享受优惠，客人自动放弃景点不退费用。
                <w:br/>
                6、每日行程结束后至次日行程开始前均为游客自行安排活动时间，期间旅游者自身财产及人身安全由其本人自行负责，请注意安全，并请勿参加违反中国法律不宜参加的活动。
                <w:br/>
                7、旅行社对交通因运力、天气等因素延误、变更、取消等无法掌控，如遇此种情况，旅行社将尽力避免损失扩大，并与高铁站协调，旅行社可能因此将对行程做出相应调整，届时敬请旅游者配合谅解。
                <w:br/>
                8、不同地区因经济不同，旅游中吃、住、行等方面会有各地的差异，无法与沿海大城市相比较，请您理解。
                <w:br/>
                9、确保身体健康：确认自身体条件能够适应和完成旅游活动；如需随时服用药物的，请随身携带并带足用量。
                <w:br/>
                10、注意饮食卫生：提高防护传染病、流行病的意识。注意用餐卫生，不食用不卫生、不合格的食品和饮料。
                <w:br/>
                11、注意人身安全：请在自己能够控制风险的范围内活动，切忌单独行动，注意人身安全。旅游途中因特殊情况无法联系团队的或遇紧急情况的，应立即报警并寻求当地警察机关的帮助。参加高原、野外、长途旅游，旅行社不建议年龄较大或有高血压、心脏病、糖尿病、身体残疾等不适宜旅游的客人参团旅游，如执意参加必须提前征得医生同意，备好药品，并征得家属子女同意，如因自身原因发生意外，责任自负。
                <w:br/>
                12、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13、保管贵重物品：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备注：客人确认报团后退团,需产生损失300元/人；当天取消费用全损不退！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2025-08-02T22:14:05+08:00</dcterms:created>
  <dcterms:modified xsi:type="dcterms:W3CDTF">2025-08-02T22:14:05+08:00</dcterms:modified>
</cp:coreProperties>
</file>

<file path=docProps/custom.xml><?xml version="1.0" encoding="utf-8"?>
<Properties xmlns="http://schemas.openxmlformats.org/officeDocument/2006/custom-properties" xmlns:vt="http://schemas.openxmlformats.org/officeDocument/2006/docPropsVTypes"/>
</file>