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一路向北——内蒙古（呼伦贝尔大草原、边境小城满洲里）吉林（敦化长白山） 黑龙江（神州北极漠河 冰城哈尔滨）辽宁（沈阳、丹东）河北（北戴河、山海关）专列16日游行程单</w:t>
      </w:r>
    </w:p>
    <w:p>
      <w:pPr>
        <w:jc w:val="center"/>
        <w:spacing w:after="100"/>
      </w:pPr>
      <w:r>
        <w:rPr>
          <w:rFonts w:ascii="微软雅黑" w:hAnsi="微软雅黑" w:eastAsia="微软雅黑" w:cs="微软雅黑"/>
          <w:sz w:val="20"/>
          <w:szCs w:val="20"/>
        </w:rPr>
        <w:t xml:space="preserve">一路向北——内蒙古（呼伦贝尔大草原、边境小城满洲里）吉林（敦化长白山） 黑龙江（神州北极漠河 冰城哈尔滨）辽宁（沈阳、丹东）河北（北戴河、山海关）专列16日游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G00317083974505Zhaaq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吐鲁番地区-吐鲁番市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【发团日期】6月15日左右（具体出发及抵离时间以铁路集团最终调令为准）
                <w:br/>
                【闽南报价】
                <w:br/>
                空调硬卧：上铺4180 元   中铺4680元   下铺5180元
                <w:br/>
                空调软卧：上铺5780元   下铺6180元
                <w:br/>
                <w:br/>
                儿童价格：1.2米以下：1200元/人（含当地用餐，汽车车位，导游服务费，其它不含）
                <w:br/>
                          1.2-1.5米：1800元/人（含火车硬座半票但不占铺位、当地用餐、汽车车位，导游服务费，其它不含）
                <w:br/>
                1、舌尖上的东北：秦皇宫廷宴、东北铁锅炖、长白山山珍宴、满族八大碗、草原烤全羊（每团一只）
                <w:br/>
                2、赠送当地特色工艺品及小食品：俄罗斯特色小镜、内蒙古奶酪、长白山山参
                <w:br/>
                3、草原上热烈的【马队迎宾】仪式，并给每位贵宾敬献圣洁【哈达】，观草原那达慕
                <w:br/>
                4、独家赠送价值188元大型室内史诗演出【长城】
                <w:br/>
                5、升级一晚携程四钻酒店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【发团日期】6月15日左右（具体出发及抵离时间以铁路集团最终调令为准）
                <w:br/>
                【闽南报价】
                <w:br/>
                空调硬卧：上铺4180 元   中铺4680元   下铺5180元
                <w:br/>
                空调软卧：上铺5780元   下铺6180元
                <w:br/>
                <w:br/>
                儿童价格：1.2米以下：1200元/人（含当地用餐，汽车车位，导游服务费，其它不含）
                <w:br/>
                          1.2-1.5米：1800元/人（含火车硬座半票但不占铺位、当地用餐、汽车车位，导游服务费，其它不含）
                <w:br/>
                1、舌尖上的东北：秦皇宫廷宴、东北铁锅炖、长白山山珍宴、满族八大碗、草原烤全羊（每团一只）
                <w:br/>
                2、赠送当地特色工艺品及小食品：俄罗斯特色小镜、内蒙古奶酪、长白山山参
                <w:br/>
                3、草原上热烈的【马队迎宾】仪式，并给每位贵宾敬献圣洁【哈达】，观草原那达慕
                <w:br/>
                4、独家赠送价值188元大型室内史诗演出【长城】
                <w:br/>
                5、升级一晚携程四钻酒店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福建乘旅游专列赴山海关，各省沿途上车，火车上休息。开始愉快的东北之旅！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福建乘火车赴山海关，各省沿途上车，火车上休息。开始愉快的东北之旅！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山海关，乘车赴【老龙头】（国家AAAAA级景区，游览约1.5小时）参观万里长城东部起点—老龙头，登乾隆皇帝先后五次凭楼观潮并在此楼留下御书墨迹的“澄海楼”，登上澄海楼府身下望，“入海石城”吞浪扬波，激起飞涛阵阵如雪，极目远眺，海天一色，景色异常开阔壮美！赏“天开海岳碑”，天开海岳四个字高度概括了老龙头依山傍海的美丽景色，道出了老头山海风光美的真谛和美的精髓。游览与平遥古城齐名的【天下第一关】（登城楼，国家AAAAA级景区，约60分钟），此地是东北通向华北的咽喉要塞，不仅是兵家必争之地，也是“关里”人闯关东的关口所在。【闯关东体验馆】在中国近代史上有三次大的移民潮，分别是闯关东，走西口，下南洋，堪称中国近代史上三次大的人类迁徙。而其中“闯关东”历经的时间最长、经历的人数最多。“榆关堂会”经过四百年文化洗礼流传至今。海滨浴场自由活动，沙滩和礁石，相互交错；海湾和岬角，依次排开。沙滩松软洁净，堪称北方第一。之后乘车赴北戴河或南戴河，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早餐后，参观北戴河标志性景区【碧螺塔公园】(国家 AAAA 级景区，游览约 1 小时) 北戴河碧螺塔海上酒吧公园位于北戴河海滨小东山，邓小平生前北戴河钓鱼处，主建筑碧螺塔为海滨东山地区最 高点，它是世界独一无二的海螺形螺旋观光塔。这里三面环海，风光绚丽。登塔远 眺，茫茫大海尽收眼底，令您心旷神怡。后乘专列赴哈尔滨。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哈尔滨，早餐后乘车前往哈尔滨开发区【亚洲第一高钢塔——龙塔外观】，后游览远东地区最大的东正教堂【圣·索菲亚教堂】广场（15分钟），漫步松花江畔，游览沿江带状公园—斯大林公园（约20-30分钟），观哈尔滨标志【防洪纪念塔】，哈尔滨母亲河【松花江】，逛拥有71座欧洲各风格建筑、亚洲最长的商业步行街—中央大街（约40分钟），后乘车经松花江公路大桥游览【太阳岛风景区】，太阳岛碑前留影纪念，太阳岛山、水阁云天、友谊园，给您一个不一样的夏天，尽情体验冰城魅力。外观【大剧院】，它是“2015年世界最佳建筑”之“最佳文化类建筑”，是哈尔滨的标志性建筑。参观【东北虎林园】（不少于 1 小时）：是世界上最大 的人工饲养、繁育东北虎的基地，有成虎园、幼虎园等 5 个景点，在这里可以领略到东北虎的风采。【中东铁路桥】位于松花江畔斯大林公园东侧，集刺激、观赏为一体的滨州桥玻璃栈道，它不仅是松花江上较早的铁路大桥，也是哈尔滨有名的跨江大桥，是哈尔滨现存最悠久、横跨三个世纪的老建筑，虽然不再有火车呼啸而驰的震撼场景，但大桥的身影在夕阳之下显得格外迷人。晚乘专列赴漠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晚抵达漠河，后入住酒店。
                <w:br/>
                备注：因北极村接待能力有限，酒店随机安排漠河或北极村或北红村!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松苑原始森林公园】（游览约30分钟），游览中国的最北端——【北极村】）：是我国大陆最北端的临江小镇，位于大兴安岭山脉北麓的七星山脚下，纬度高达53°33′30″，与俄罗斯阿穆尔州的伊格娜恩依诺村隔江相望,素有"北极村"、"不夜城"之称，是全国观赏北极光和极昼胜景的最佳之处。每当夏至前后，这时有近20小时可以看到太阳，这便是人们常说的极昼现象，幸运时还会看到异彩纷呈、绚丽多姿的北极光。在与天涯海角齐名的【神州北极——北极村村碑】拍照留念；外观中国【最北一哨】、【中国最北邮局】、【最北一家】、远望俄罗斯村庄——【伊格纳斯伊诺村】；隔江欣赏俄罗斯风光；北极村随意一个地方，都可以说是中国最北，最北的邮局、最北的小学、最北的乡政府、最北的哨所……甚至还有最北的厕所。下午乘专列赴海拉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下午抵达抵达海拉尔，后车赴满洲里入住酒店。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国家5A级景区【国门景区】，登国门俯瞰俄罗斯后贝加尔小镇，和界碑留影，参观红色旅游展厅、红色秘密交通线遗址等景观，火车头广场，战斗机广场，午餐后前往保存最完好的呼伦贝尔大草原腹地-【呼伦贝尔大草原】（车程约约40分钟），抵达草原景区，蒙古大汉马队迎接，护送车队至草原腹地（游览3.5小时）， 沿途领略草原风光，与畜群留影，抵草原后。接受蒙古族最隆重的迎宾仪式--游客代表喝下马酒、祭敖包（是蒙古人的传统祭祀活动）,随后游客可自费体会当一回牧民的生活-放羊、放牛、放马等，后乘专列赴敦化。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欣赏沿途风光，晚抵达敦化，后乘车赴二道白河，抵达后入住酒店。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华十大名山之一的【长白山】（山内游览约3—4小时），乘景区环保车进入景区游览，沿途观赏原始森林风光和朝鲜族风土人情，乘倒站车攀登2700米高峰观赏因火山强烈喷发而形成的中国最大的天然高山湖泊——【长白山天池】，游览世界上落差最大的火山口湖瀑布——【长白瀑布】。乘车返回敦化，下午乘专列赴沈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上午抵达沈阳，后参观【沈阳故宫】（游览约1.5小时，若铁路部门批复的开行日期遇到周一闭馆则不能参观），整个皇宫楼阁耸立，殿宇巍然，雕梁画栋， 富丽堂皇，是现存仅次于北京故宫的最完整的皇宫建筑。中餐后参观张作霖及其长子张学良的官邸和私宅【张氏帅府】（若铁路部门批复的开行日期遇到周一闭馆则不能参观游览约1小时），主要有大、小青楼、西院红楼群及赵四小姐楼等。参观【九一八纪念馆】（约40分钟，若铁路部门批复的开行日期遇到周一闭馆则不能参观），后乘车赴丹东，抵达后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
                <w:br/>
                交通：汽车
                <w:br/>
                景点：含餐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游览【河口景区】（游览时间大约3小时）：玻璃桥——站在桥上俯瞰碧绿的鸭绿江水及远眺鸭绿江河口断桥，战时火车站及桃园——参观抗美援朝时期的上河口站地火车站，走木质栈道欣赏桃园美景。乘车赴国门站，游览铁路抗美援朝纪念馆——馆内陈列大量抗美援朝大量历史文物、图片及视频。国门景区即鸭绿江铁路桥景区，观中朝19号界碑及上河口铁路桥。可自愿选择乘船游览鸭绿江（120元/人,船程约40分钟）近距离观看朝鲜边境风光，朝鲜边防哨所，朝鲜沙坪桥，朝鲜清水工业园区，朝鲜民居，朝鲜女兵营，远观当年彭德怀总司令员渡江地的河口断桥。后车返沈阳，晚餐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早餐后乘车赴沈阳北站，后乘专列返程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抵达福建，结束行程，回到温馨的家！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1、住宿：旅游酒店标准双人间（如遇单男单女，安排三人间或加床，不同意可补齐房差单住）；
                <w:br/>
                2、用餐：正餐八菜一汤，十人桌；（注：火车上不含餐）； 
                <w:br/>
                3、交通：专列火车往返非空/空调硬卧/软卧；景区当地空调旅游大巴（各地市往返专列出发地的火车交通费用自理）；
                <w:br/>
                4、陪同：全程导游陪同服务、当地导游讲解服务、随团医护人员；
                <w:br/>
                5、赠送：团队合影一张，凡活动期间过生日者赠送礼品一份;
                <w:br/>
                6、门票：不含门票;行程中景点门票以及景区区间交通费用均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以下景点门票价格供参考，如遇景区政策性调价，则以景区实际门票政策为准）
                <w:br/>
                景点门票明细	60周岁以下	60——65周岁	65--70周岁	70周岁以上
                <w:br/>
                老龙头	60	30	30	0
                <w:br/>
                碧螺塔	50	25	25	0
                <w:br/>
                天下第一关	50	25	25	0
                <w:br/>
                太阳岛电瓶车(必产生）	25	25	25	25
                <w:br/>
                虎园+电瓶车	70+20	45+20	0+20	0+20
                <w:br/>
                国门	60	0	04        0	0
                <w:br/>
                            草原	30	30	30	30
                <w:br/>
                北极村	 68	35	0	0
                <w:br/>
                北极村电瓶车	 30	30	30	30
                <w:br/>
                长白山	 105+5	55+5 	0+5	0+5
                <w:br/>
                长白山环保车	85	85	85	85
                <w:br/>
                天池倒站车	80	        80	80	80
                <w:br/>
                摆渡车	35	        35	35	35
                <w:br/>
                沈阳故宫	50	 25	25	0
                <w:br/>
                少帅府	48	24	24	0
                <w:br/>
                河口景区	85	45	45	0
                <w:br/>
                <w:br/>
                7、报价不含：单房差以及个人消费。
                <w:br/>
                8、保险：旅游意外险（3周岁以下及80周岁以上保险公司不予承保，请自行购买）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1、住宿：旅游酒店标准双人间（如遇单男单女，安排三人间或加床，不同意可补齐房差单住）；
                <w:br/>
                2、用餐：正餐八菜一汤，十人桌；（注：火车上不含餐）； 
                <w:br/>
                3、交通：专列火车往返非空/空调硬卧/软卧；景区当地空调旅游大巴（各地市往返专列出发地的火车交通费用自理）；
                <w:br/>
                4、陪同：全程导游陪同服务、当地导游讲解服务、随团医护人员；
                <w:br/>
                5、赠送：团队合影一张，凡活动期间过生日者赠送礼品一份;
                <w:br/>
                6、门票：不含门票;行程中景点门票以及景区区间交通费用均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以下景点门票价格供参考，如遇景区政策性调价，则以景区实际门票政策为准）
                <w:br/>
                景点门票明细	60周岁以下	60——65周岁	65--70周岁	70周岁以上
                <w:br/>
                老龙头	60	30	30	0
                <w:br/>
                碧螺塔	50	25	25	0
                <w:br/>
                天下第一关	50	25	25	0
                <w:br/>
                太阳岛电瓶车(必产生）	25	25	25	25
                <w:br/>
                虎园+电瓶车	70+20	45+20	0+20	0+20
                <w:br/>
                国门	60	0	04        0	0
                <w:br/>
                            草原	30	30	30	30
                <w:br/>
                北极村	 68	35	0	0
                <w:br/>
                北极村电瓶车	 30	30	30	30
                <w:br/>
                长白山	 105+5	55+5 	0+5	0+5
                <w:br/>
                长白山环保车	85	85	85	85
                <w:br/>
                天池倒站车	80	        80	80	80
                <w:br/>
                摆渡车	35	        35	35	35
                <w:br/>
                沈阳故宫	50	 25	25	0
                <w:br/>
                少帅府	48	24	24	0
                <w:br/>
                河口景区	85	45	45	0
                <w:br/>
                <w:br/>
                7、报价不含：单房差以及个人消费。
                <w:br/>
                8、保险：旅游意外险（3周岁以下及80周岁以上保险公司不予承保，请自行购买）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漠河山产品店</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中俄蒙展览馆+车销</w:t>
            </w:r>
          </w:p>
        </w:tc>
        <w:tc>
          <w:tcPr/>
          <w:p>
            <w:pPr>
              <w:pStyle w:val="indent"/>
            </w:pPr>
            <w:r>
              <w:rPr>
                <w:rFonts w:ascii="微软雅黑" w:hAnsi="微软雅黑" w:eastAsia="微软雅黑" w:cs="微软雅黑"/>
                <w:color w:val="000000"/>
                <w:sz w:val="20"/>
                <w:szCs w:val="20"/>
              </w:rPr>
              <w:t xml:space="preserve">刀具、奶制品、牛肉干等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大关东文化园</w:t>
            </w:r>
          </w:p>
        </w:tc>
        <w:tc>
          <w:tcPr/>
          <w:p>
            <w:pPr>
              <w:pStyle w:val="indent"/>
            </w:pPr>
            <w:r>
              <w:rPr>
                <w:rFonts w:ascii="微软雅黑" w:hAnsi="微软雅黑" w:eastAsia="微软雅黑" w:cs="微软雅黑"/>
                <w:color w:val="000000"/>
                <w:sz w:val="20"/>
                <w:szCs w:val="20"/>
              </w:rPr>
              <w:t xml:space="preserve">人参、鹿茸、木耳、高丽参等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沈阳如意三宝</w:t>
            </w:r>
          </w:p>
        </w:tc>
        <w:tc>
          <w:tcPr/>
          <w:p>
            <w:pPr>
              <w:pStyle w:val="indent"/>
            </w:pPr>
            <w:r>
              <w:rPr>
                <w:rFonts w:ascii="微软雅黑" w:hAnsi="微软雅黑" w:eastAsia="微软雅黑" w:cs="微软雅黑"/>
                <w:color w:val="000000"/>
                <w:sz w:val="20"/>
                <w:szCs w:val="20"/>
              </w:rPr>
              <w:t xml:space="preserve">人参、鹿茸、木耳、高丽参等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游船出海，含门票、导游司机服务费、车费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黑龙江游船+极地体验馆+驯鹿部落</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w:t>
            </w:r>
          </w:p>
        </w:tc>
        <w:tc>
          <w:tcPr/>
          <w:p>
            <w:pPr>
              <w:pStyle w:val="indent"/>
            </w:pPr>
            <w:r>
              <w:rPr>
                <w:rFonts w:ascii="微软雅黑" w:hAnsi="微软雅黑" w:eastAsia="微软雅黑" w:cs="微软雅黑"/>
                <w:color w:val="000000"/>
                <w:sz w:val="20"/>
                <w:szCs w:val="20"/>
              </w:rPr>
              <w:t xml:space="preserve">特色俄罗斯歌舞表演280+访牧户100/或大型草原实景演出【马颂】280+牧户家访100</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w:t>
            </w:r>
          </w:p>
        </w:tc>
        <w:tc>
          <w:tcPr/>
          <w:p>
            <w:pPr>
              <w:pStyle w:val="indent"/>
            </w:pPr>
            <w:r>
              <w:rPr>
                <w:rFonts w:ascii="微软雅黑" w:hAnsi="微软雅黑" w:eastAsia="微软雅黑" w:cs="微软雅黑"/>
                <w:color w:val="000000"/>
                <w:sz w:val="20"/>
                <w:szCs w:val="20"/>
              </w:rPr>
              <w:t xml:space="preserve">二人转表演</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1：云南属高原地区，紫外线较强，气候多变，早晚温差较大，请在出游时携带当季必需防寒衣物，太阳伞、防晒霜、防虫花露水及个人常用药品，如：晕车药、感冒药、降压药、消炎药等。
                <w:br/>
                2：行程过程中请穿防滑运动鞋，听从领队或导游的安排指导，不得擅自离团或翻越护栏拍照取景，竭力保证旅行安全；离团期间所有安全自行负责。
                <w:br/>
                3：行程中有爱好水上娱乐的朋友，如划船、游泳、泡温泉等项目，敬请保护好自己的贵重物品，如因个人不慎导致的损失自行负责。
                <w:br/>
                4：酒店退房时请仔细检查随身行李，如：钱包、手机、相机、充电器、手表、茶具、雨伞、检测仪、衣物等，如因个人不慎导致的损失自行负责。
                <w:br/>
                5：云南系少数民族聚集地区，敬请尊重当地宗教及民族习俗，入住酒店不得大声喧哗，以免影响他人休息；爱护公共设施，共创文明，注意环境卫生。
                <w:br/>
                6：请认真填写本期团队操作质量考核意见单：以全体团员或单组代表签署的意见单为依据；行程中出现质量及服务问题请及时反馈，如行程中未提出异议，则默认满意，返程后将不予受理，敬请支持与配合！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2025-06-10T18:26:15+08:00</dcterms:created>
  <dcterms:modified xsi:type="dcterms:W3CDTF">2025-06-10T18:26:15+08:00</dcterms:modified>
</cp:coreProperties>
</file>

<file path=docProps/custom.xml><?xml version="1.0" encoding="utf-8"?>
<Properties xmlns="http://schemas.openxmlformats.org/officeDocument/2006/custom-properties" xmlns:vt="http://schemas.openxmlformats.org/officeDocument/2006/docPropsVTypes"/>
</file>