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普陀山两天行程单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CITSQZZSDDJ-20252D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乘船班赴普陀山，到达酒店，听从导游合理安排入住，午餐后开始虔诚的普陀山朝圣之行！紫竹林 (约40分钟左右)：潮音洞、不肯去观音院、紫竹禅林,南海观音铜像（40分钟左右）。前往普济寺朝拜，并可自行登记隔天早上的早敬及缴纳费用。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早餐后开始虔诚的普陀山朝圣之行！佛顶山（索道往返）：慧济寺（约120分钟左右），梵音洞、瞻圣殿、善财洞（约60分钟左右）、法雨寺 (约40分钟左右)：玉佛殿、九龙宝殿、大雄宝殿,大乘庵（约20分钟左右）；西天景区(约90分钟):二龟听法石、磐陀石、圆通庵、观音古洞。
                <w:br/>
                具体行程根据导游安排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详见行程单。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详见行程单。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2025-06-07T11:56:24+08:00</dcterms:created>
  <dcterms:modified xsi:type="dcterms:W3CDTF">2025-06-07T11:56:24+08:00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