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成都、都江堰、青城山、熊猫基地、乐山、峨眉山、金沙遗址、武侯祠双飞五日游行程单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G0061689334450E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晋江—成都
                <w:br/>
              </w:t>
            </w:r>
          </w:p>
          <w:p>
            <w:pPr>
              <w:pStyle w:val="indent"/>
            </w:pPr>
            <w:r>
              <w:rPr>
                <w:rFonts w:ascii="微软雅黑" w:hAnsi="微软雅黑" w:eastAsia="微软雅黑" w:cs="微软雅黑"/>
                <w:color w:val="000000"/>
                <w:sz w:val="20"/>
                <w:szCs w:val="20"/>
              </w:rPr>
              <w:t xml:space="preserve">
                出发当天航班起飞前90分钟在泉州晋江机场出发厅集合，抵达机场后，请主动于送机人联系，送机工作人员将协助客人办理乘机手续；搭乘班机ZH9492（12:40起飞-15:35到达）前往成都机场，导游接机后乘车前往【锦里一条街】传说中锦里曾是西蜀历史上最古老、最具有商业气息的街道之一，在这条街上，浓缩了成都生活的精华：有茶楼、客栈、酒楼、酒吧、戏台、风味小吃、工艺品、土特产，充分展现了三国文化和四川民风民俗的独特魅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【今日精华：都江堰景区、青城山景区】
                <w:br/>
                早餐后乘车前往【都江堰景区】（含门票；含景区电瓶车+耳麦；不含玉垒阁扶梯40元/人；游览时间约1.5小时）都江堰是全世界迄今为止，年代最久、唯一留存、以无坝引水为特征的宏大水利工程，孕育了古代蜀国的物质文明与精神文明，并使四川享有“天府之国”的美誉。后乘车前往游览青城山风景区（含门票+观光车+讲解器+月湖船票+索道；游览时间约4小时）被列为“世界文化遗产”素有“青城天下幽”之美称的道教发祥地，从山门进入，拾级而上，经雨亭、天然阁、怡乐窝、引胜亭，便来到了天然图画坊。天然图画坊位于龙居山牌坊岗的山脊上，是一座十角重檐式的清代亭阁；经山荫亭、凝翠桥、五洞天来到道教创始人张道陵结茅传道居住地——天师洞，原路下山，感受青城山空翠四合，峰峦、溪谷、宫观皆掩映于繁茂苍翠的林木之中。道观亭阁取材自然，不假雕饰，与山林岩泉融为一体的青城之“幽”。游览后乘车前往步行街【宽窄巷子】由宽巷子、窄巷子、井巷子平行排列组成，全为青黛砖瓦的仿古四合院落，这里也是成都遗留下来的较成规模的清朝古街道，与大慈寺、文殊院一起并称为成都三大历史文化名城保护街区。体味老成都人生活。在宽巷子体验老成都的 “闲生活”，在窄巷子体验老成都的“慢生活”，在井巷子体验成都人的“新生活”；后乘车返回酒店入住休息。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成都—乐山—峨眉山
                <w:br/>
              </w:t>
            </w:r>
          </w:p>
          <w:p>
            <w:pPr>
              <w:pStyle w:val="indent"/>
            </w:pPr>
            <w:r>
              <w:rPr>
                <w:rFonts w:ascii="微软雅黑" w:hAnsi="微软雅黑" w:eastAsia="微软雅黑" w:cs="微软雅黑"/>
                <w:color w:val="000000"/>
                <w:sz w:val="20"/>
                <w:szCs w:val="20"/>
              </w:rPr>
              <w:t xml:space="preserve">
                【今日精华：熊猫基地、乐山风景区】
                <w:br/>
                早餐后乘车前往游览【熊猫基地】（含门票+电瓶车；游览时间约1.5小时）该研究基地成为中国最重要的大熊猫保护中心之一。该基地占地92英亩，是世界最大的熊猫自然仿生公园，以造园手法模拟大熊猫野外生态环境，绿化覆盖率达96%。除大熊猫外还有小熊猫、黑颈鹤，东方白鹳以及20多种珍惜动植物长年在此生活，营建了适宜大熊猫及多种珍稀野生动物生息繁衍的生态环境。后乘车经成乐高速公路至乐山，到达后参观乐山大佛风景区（含门票；不含耳麦20元/人+观光车30元/人；游览时间约3小时）乐山大佛开凿于唐玄宗开元初年，历时90年才告完成，佛像高71米，比号称世界最大的阿富汗米昂大佛（高53米）高出18米，是名副其实的世界之最，素有“佛是一座山，山是一座佛”之称；游览凌云寺，大雄宝殿，观三江汇流、灵宝塔。游览后乘车前往峨眉山；晚餐后入住酒店休息；
                <w:br/>
                温馨提示：
                <w:br/>
                1.乐山景区九曲栈道在维修，故而无法游览，请提前告知客人；
                <w:br/>
                2.乐山景区内会有香客进香还愿、与大佛近距离拍照、路边茶水等有偿消费，请您询问价格后，自愿选择，明白消费；
                <w:br/>
                3.在乐山景区及峨眉山景区内会有很多土特产及朝佛纪念品出售，请游客谨慎选购；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峨眉山山下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【今日精华：峨眉山风景区】
                <w:br/>
                早餐后乘车前往峨眉山风景区景区大门口，游览峨眉山金顶部分；乘观光车（含观光车）至雷洞坪，步行半小时至接引殿，乘坐索道(含金顶往返索道)（登至峨眉主峰—金顶（海拔3077），游览完后乘索道下至接引殿，返回雷洞坪乘景区观光车至万年寺停车场；午餐后游览峨眉山半山（万年寺）部分，乘坐索道(含万年寺上行索道)至千年古刹万年寺，后至白蛇修道成精的白龙洞、风景秀丽的清音阁、聆听峨眉十大景观之一的“双桥清音”再经黑龙江栈道、一线天、游中国第一大自然生态猴区与峨眉山灵猴零距离接触后在五显岗下山。乘车返回成都入住酒店休息。
                <w:br/>
                温馨提示：
                <w:br/>
                1.峨眉山下好吃街和周围商铺的东西价格都较高，峨眉景区山道两侧有一些茶叶或中药材专卖店，还有不少的小食店，价格约相应是山下的2倍到3倍，此为店铺，敬请游客知晓，为防购，请你谨慎分析观察根据自已所需决定；旅行社不为此类消费承担任何退货或赔偿责任，以上类似的店铺为景区配套的商铺，非我社安排，请客人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成都—晋江
                <w:br/>
              </w:t>
            </w:r>
          </w:p>
          <w:p>
            <w:pPr>
              <w:pStyle w:val="indent"/>
            </w:pPr>
            <w:r>
              <w:rPr>
                <w:rFonts w:ascii="微软雅黑" w:hAnsi="微软雅黑" w:eastAsia="微软雅黑" w:cs="微软雅黑"/>
                <w:color w:val="000000"/>
                <w:sz w:val="20"/>
                <w:szCs w:val="20"/>
              </w:rPr>
              <w:t xml:space="preserve">
                【今日精华：金沙遗址博物馆、武侯祠、杜甫草堂】
                <w:br/>
                早餐后乘车前往参观【金沙遗址博物馆】（含门票+讲解费；游览时间约2小时）金沙遗址是中国进入21世纪后第一个重大考古发现，也是四川继三星堆之后又一个重大考古发现，被评选为“全国十大考古发现”，与三星堆遗址共同入选《中国世界文化遗产预备名单》。下午乘车前往参观【武侯祠】（含门票；游览时间约1.5小时）它是中国唯一一座君臣合祀祠庙和最负盛名的诸葛亮、刘备及蜀汉英雄纪念地，也是全世界影响最大的三国遗迹博物馆。以文、书、刻号称“三绝”的《蜀丞相诸葛武侯祠堂碑》最为知名。这里有原汁原味的老墙，踏在青石板上慢慢回忆童年往事。乘车前往参观【杜甫草堂】（含门票，游览时间约1.5小时）杜甫草堂总面积近300亩，按功能区分为：文物景点游览区（草堂旧址）、园林景点游览区（梅园）和服务区（草堂寺）。草堂旧址内，照壁、正门、大廨、诗史堂、柴门、工部祠排列在一条中轴线上，两旁配以对称的回廊与其它附属建筑，其间有流水萦回，小桥勾连，竹树掩映，显得既庄严肃穆、古朴典雅而又幽深静谧、秀丽清朗。工部祠东侧有一座“少陵草堂”碑亭。乘坐航班ZH9495（19:45起飞-22:35到达）返回泉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1.餐饮：4早0正，正餐自理（导游推荐特色餐厅用餐）
                <w:br/>
                2.酒店：成都香格里拉酒店、峨眉山蓝光己庄酒店；全程每晚用房2标
                <w:br/>
                3.交通：全程为7座的奔驰商务车
                <w:br/>
                4.门票：上述所列景点门票
                <w:br/>
                5.导游：当地优秀的中文导游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1、预订城市到泉州或指定出发口岸的往返交通费用
                <w:br/>
                <w:br/>
                2、航空保险
                <w:br/>
                <w:br/>
                3、自然单间差
                <w:br/>
                <w:br/>
                4、酒店内洗衣、理发、电话、传真、收费电视、饮品、烟酒等个人消费。
                <w:br/>
                <w:br/>
                5、因交通延阻、罢工、天气、飞机机器故障、航班取消或更改时间等不可抗力原因所引致的额外费用。
                <w:br/>
                <w:br/>
                6、万年寺下行索道55元/人
                <w:br/>
                <w:br/>
                * 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★峨眉山海拔落差很大，山上与山下能相差10度左右，要上金顶的朋友要准备好衣服哦。峨眉山上云雾缭绕，空气潮湿，会时不时下起毛毛细雨，准备轻便的塑料薄膜雨衣也是很有用的。
                <w:br/>
                <w:br/>
                ★如遇猴群拦路索食，不要惊呼、奔跑，在观察和欣赏它们时，应保持一定的安全距离。
                <w:br/>
                <w:br/>
                ★不要把饮料提在手里或放在书包外面的网袋里，会引猴上身。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2025-04-24T14:24:35+08:00</dcterms:created>
  <dcterms:modified xsi:type="dcterms:W3CDTF">2025-04-24T14:24:35+08:00</dcterms:modified>
</cp:coreProperties>
</file>

<file path=docProps/custom.xml><?xml version="1.0" encoding="utf-8"?>
<Properties xmlns="http://schemas.openxmlformats.org/officeDocument/2006/custom-properties" xmlns:vt="http://schemas.openxmlformats.org/officeDocument/2006/docPropsVTypes"/>
</file>